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FFBE5" w14:textId="06A0D46F" w:rsidR="00CF67EB" w:rsidRPr="005D5062" w:rsidRDefault="00D14BB4" w:rsidP="001C4AE0">
      <w:pPr>
        <w:tabs>
          <w:tab w:val="left" w:pos="5630"/>
        </w:tabs>
        <w:spacing w:before="480" w:after="360" w:line="240" w:lineRule="auto"/>
        <w:jc w:val="center"/>
        <w:rPr>
          <w:rFonts w:ascii="Palatino Linotype" w:hAnsi="Palatino Linotype"/>
          <w:b/>
          <w:bCs/>
          <w:i/>
          <w:iCs/>
          <w:sz w:val="28"/>
          <w:szCs w:val="28"/>
          <w:lang w:val="en-US"/>
        </w:rPr>
      </w:pPr>
      <w:bookmarkStart w:id="0" w:name="_Hlk124932544"/>
      <w:bookmarkStart w:id="1" w:name="_Hlk125092387"/>
      <w:bookmarkStart w:id="2" w:name="_Hlk125492385"/>
      <w:bookmarkStart w:id="3" w:name="_Hlk125576692"/>
      <w:bookmarkStart w:id="4" w:name="_Hlk126996310"/>
      <w:proofErr w:type="spellStart"/>
      <w:r w:rsidRPr="00D14BB4">
        <w:rPr>
          <w:rFonts w:ascii="Palatino Linotype" w:hAnsi="Palatino Linotype"/>
          <w:b/>
          <w:bCs/>
          <w:sz w:val="28"/>
          <w:szCs w:val="28"/>
          <w:lang w:val="en-US"/>
        </w:rPr>
        <w:t>Musikalisasi</w:t>
      </w:r>
      <w:proofErr w:type="spellEnd"/>
      <w:r w:rsidRPr="00D14BB4">
        <w:rPr>
          <w:rFonts w:ascii="Palatino Linotype" w:hAnsi="Palatino Linotype"/>
          <w:b/>
          <w:bCs/>
          <w:sz w:val="28"/>
          <w:szCs w:val="28"/>
          <w:lang w:val="en-US"/>
        </w:rPr>
        <w:t xml:space="preserve"> </w:t>
      </w:r>
      <w:proofErr w:type="spellStart"/>
      <w:r w:rsidRPr="00D14BB4">
        <w:rPr>
          <w:rFonts w:ascii="Palatino Linotype" w:hAnsi="Palatino Linotype"/>
          <w:b/>
          <w:bCs/>
          <w:sz w:val="28"/>
          <w:szCs w:val="28"/>
          <w:lang w:val="en-US"/>
        </w:rPr>
        <w:t>Dakwah</w:t>
      </w:r>
      <w:proofErr w:type="spellEnd"/>
      <w:r w:rsidRPr="00D14BB4">
        <w:rPr>
          <w:rFonts w:ascii="Palatino Linotype" w:hAnsi="Palatino Linotype"/>
          <w:b/>
          <w:bCs/>
          <w:sz w:val="28"/>
          <w:szCs w:val="28"/>
          <w:lang w:val="en-US"/>
        </w:rPr>
        <w:t xml:space="preserve"> di </w:t>
      </w:r>
      <w:proofErr w:type="spellStart"/>
      <w:r w:rsidRPr="00D14BB4">
        <w:rPr>
          <w:rFonts w:ascii="Palatino Linotype" w:hAnsi="Palatino Linotype"/>
          <w:b/>
          <w:bCs/>
          <w:sz w:val="28"/>
          <w:szCs w:val="28"/>
          <w:lang w:val="en-US"/>
        </w:rPr>
        <w:t>Kalangan</w:t>
      </w:r>
      <w:proofErr w:type="spellEnd"/>
      <w:r w:rsidRPr="00D14BB4">
        <w:rPr>
          <w:rFonts w:ascii="Palatino Linotype" w:hAnsi="Palatino Linotype"/>
          <w:b/>
          <w:bCs/>
          <w:sz w:val="28"/>
          <w:szCs w:val="28"/>
          <w:lang w:val="en-US"/>
        </w:rPr>
        <w:t xml:space="preserve"> Gen Z (Studi </w:t>
      </w:r>
      <w:proofErr w:type="spellStart"/>
      <w:r w:rsidRPr="00D14BB4">
        <w:rPr>
          <w:rFonts w:ascii="Palatino Linotype" w:hAnsi="Palatino Linotype"/>
          <w:b/>
          <w:bCs/>
          <w:sz w:val="28"/>
          <w:szCs w:val="28"/>
          <w:lang w:val="en-US"/>
        </w:rPr>
        <w:t>Kasus</w:t>
      </w:r>
      <w:proofErr w:type="spellEnd"/>
      <w:r w:rsidRPr="00D14BB4">
        <w:rPr>
          <w:rFonts w:ascii="Palatino Linotype" w:hAnsi="Palatino Linotype"/>
          <w:b/>
          <w:bCs/>
          <w:sz w:val="28"/>
          <w:szCs w:val="28"/>
          <w:lang w:val="en-US"/>
        </w:rPr>
        <w:t xml:space="preserve"> K.H. Muhammad Ali </w:t>
      </w:r>
      <w:proofErr w:type="spellStart"/>
      <w:r w:rsidRPr="00D14BB4">
        <w:rPr>
          <w:rFonts w:ascii="Palatino Linotype" w:hAnsi="Palatino Linotype"/>
          <w:b/>
          <w:bCs/>
          <w:sz w:val="28"/>
          <w:szCs w:val="28"/>
          <w:lang w:val="en-US"/>
        </w:rPr>
        <w:t>Shodiqin</w:t>
      </w:r>
      <w:proofErr w:type="spellEnd"/>
      <w:r w:rsidRPr="00D14BB4">
        <w:rPr>
          <w:rFonts w:ascii="Palatino Linotype" w:hAnsi="Palatino Linotype"/>
          <w:b/>
          <w:bCs/>
          <w:sz w:val="28"/>
          <w:szCs w:val="28"/>
          <w:lang w:val="en-US"/>
        </w:rPr>
        <w:t>)</w:t>
      </w:r>
    </w:p>
    <w:bookmarkEnd w:id="0"/>
    <w:bookmarkEnd w:id="1"/>
    <w:bookmarkEnd w:id="2"/>
    <w:bookmarkEnd w:id="3"/>
    <w:bookmarkEnd w:id="4"/>
    <w:p w14:paraId="57C480AF" w14:textId="77777777" w:rsidR="00F950EB" w:rsidRPr="00D14BB4" w:rsidRDefault="00F950EB" w:rsidP="00F950EB">
      <w:pPr>
        <w:pStyle w:val="Alishlah13authornames"/>
        <w:rPr>
          <w:lang w:val="en-GB"/>
        </w:rPr>
      </w:pPr>
      <w:r w:rsidRPr="002B31FD">
        <w:rPr>
          <w:lang w:val="en-GB"/>
        </w:rPr>
        <w:t>F</w:t>
      </w:r>
      <w:r>
        <w:rPr>
          <w:lang w:val="en-GB"/>
        </w:rPr>
        <w:t>aik Muhammad</w:t>
      </w:r>
      <w:r>
        <w:rPr>
          <w:vertAlign w:val="superscript"/>
          <w:lang w:val="en-GB"/>
        </w:rPr>
        <w:t>1</w:t>
      </w:r>
      <w:r w:rsidRPr="007E6AA6">
        <w:rPr>
          <w:lang w:val="en-GB"/>
        </w:rPr>
        <w:t xml:space="preserve">, </w:t>
      </w:r>
      <w:r>
        <w:rPr>
          <w:lang w:val="en-GB"/>
        </w:rPr>
        <w:t>Firdaus Luhur</w:t>
      </w:r>
      <w:r>
        <w:rPr>
          <w:vertAlign w:val="superscript"/>
          <w:lang w:val="en-GB"/>
        </w:rPr>
        <w:t>2</w:t>
      </w:r>
      <w:r>
        <w:rPr>
          <w:lang w:val="en-GB"/>
        </w:rPr>
        <w:t>, Dede Sahrul</w:t>
      </w:r>
      <w:r w:rsidRPr="00D14BB4">
        <w:rPr>
          <w:vertAlign w:val="superscript"/>
          <w:lang w:val="en-GB"/>
        </w:rPr>
        <w:t>3</w:t>
      </w:r>
      <w:r>
        <w:rPr>
          <w:lang w:val="en-GB"/>
        </w:rPr>
        <w:t>, Muhammad Iqbal</w:t>
      </w:r>
      <w:r w:rsidRPr="00554EB0">
        <w:rPr>
          <w:vertAlign w:val="superscript"/>
          <w:lang w:val="en-GB"/>
        </w:rPr>
        <w:t>4</w:t>
      </w:r>
      <w:r>
        <w:rPr>
          <w:lang w:val="en-GB"/>
        </w:rPr>
        <w:t>, Sahrul</w:t>
      </w:r>
      <w:r w:rsidRPr="00554EB0">
        <w:rPr>
          <w:vertAlign w:val="superscript"/>
          <w:lang w:val="en-GB"/>
        </w:rPr>
        <w:t>5</w:t>
      </w:r>
    </w:p>
    <w:p w14:paraId="28898B53" w14:textId="77777777" w:rsidR="00F950EB" w:rsidRDefault="00F950EB" w:rsidP="00F950EB">
      <w:pPr>
        <w:pStyle w:val="Alishlah16affiliation"/>
        <w:rPr>
          <w:color w:val="auto"/>
          <w:lang w:val="en-GB"/>
        </w:rPr>
      </w:pPr>
      <w:r w:rsidRPr="00A75CB1">
        <w:rPr>
          <w:color w:val="auto"/>
          <w:vertAlign w:val="superscript"/>
          <w:lang w:val="en-GB"/>
        </w:rPr>
        <w:t>1</w:t>
      </w:r>
      <w:r w:rsidRPr="00A75CB1">
        <w:rPr>
          <w:color w:val="auto"/>
          <w:lang w:val="en-GB"/>
        </w:rPr>
        <w:tab/>
      </w:r>
      <w:r>
        <w:rPr>
          <w:color w:val="auto"/>
          <w:lang w:val="en-GB"/>
        </w:rPr>
        <w:t>UNU Yogyakarta, Indonesia</w:t>
      </w:r>
      <w:r w:rsidRPr="002B31FD">
        <w:rPr>
          <w:color w:val="auto"/>
          <w:lang w:val="en-GB"/>
        </w:rPr>
        <w:t xml:space="preserve">; </w:t>
      </w:r>
      <w:r w:rsidRPr="00D14BB4">
        <w:rPr>
          <w:color w:val="auto"/>
          <w:lang w:val="en-GB"/>
        </w:rPr>
        <w:t>faikmuhammad@unu-jogja.ac.id</w:t>
      </w:r>
    </w:p>
    <w:p w14:paraId="3FB2A926" w14:textId="77777777" w:rsidR="00F950EB" w:rsidRDefault="00F950EB" w:rsidP="00F950EB">
      <w:pPr>
        <w:pStyle w:val="Alishlah16affiliation"/>
        <w:rPr>
          <w:color w:val="auto"/>
          <w:lang w:val="en-GB"/>
        </w:rPr>
      </w:pPr>
      <w:r>
        <w:rPr>
          <w:color w:val="auto"/>
          <w:vertAlign w:val="superscript"/>
          <w:lang w:val="en-GB"/>
        </w:rPr>
        <w:t>2</w:t>
      </w:r>
      <w:r w:rsidRPr="00A75CB1">
        <w:rPr>
          <w:color w:val="auto"/>
          <w:lang w:val="en-GB"/>
        </w:rPr>
        <w:tab/>
      </w:r>
      <w:r>
        <w:rPr>
          <w:color w:val="auto"/>
          <w:lang w:val="en-GB"/>
        </w:rPr>
        <w:t>UNU Yogyakarta, Indonesia</w:t>
      </w:r>
      <w:r w:rsidRPr="002B31FD">
        <w:rPr>
          <w:color w:val="auto"/>
          <w:lang w:val="en-GB"/>
        </w:rPr>
        <w:t xml:space="preserve">; </w:t>
      </w:r>
      <w:hyperlink r:id="rId8" w:history="1">
        <w:r w:rsidRPr="00542096">
          <w:rPr>
            <w:rStyle w:val="Hyperlink"/>
            <w:sz w:val="18"/>
            <w:lang w:val="en-GB"/>
          </w:rPr>
          <w:t>firdaus.luhur.sii21@student.unu-jogja.ac.id</w:t>
        </w:r>
      </w:hyperlink>
    </w:p>
    <w:p w14:paraId="440FE0E9" w14:textId="77777777" w:rsidR="00F950EB" w:rsidRDefault="00F950EB" w:rsidP="00F950EB">
      <w:pPr>
        <w:pStyle w:val="Alishlah16affiliation"/>
        <w:rPr>
          <w:rStyle w:val="Hyperlink"/>
          <w:rFonts w:eastAsia="SimSun"/>
          <w:sz w:val="20"/>
          <w:lang w:val="id-ID"/>
        </w:rPr>
      </w:pPr>
      <w:r w:rsidRPr="00D14BB4">
        <w:rPr>
          <w:color w:val="auto"/>
          <w:vertAlign w:val="superscript"/>
          <w:lang w:val="en-GB"/>
        </w:rPr>
        <w:t>3</w:t>
      </w:r>
      <w:r>
        <w:rPr>
          <w:color w:val="auto"/>
          <w:lang w:val="en-GB"/>
        </w:rPr>
        <w:t xml:space="preserve"> </w:t>
      </w:r>
      <w:r>
        <w:rPr>
          <w:color w:val="auto"/>
          <w:lang w:val="en-GB"/>
        </w:rPr>
        <w:tab/>
        <w:t xml:space="preserve">UNU Yogyakarta, Indonesia; </w:t>
      </w:r>
      <w:hyperlink r:id="rId9" w:history="1">
        <w:r>
          <w:rPr>
            <w:rStyle w:val="Hyperlink"/>
            <w:rFonts w:eastAsia="SimSun"/>
            <w:sz w:val="20"/>
            <w:lang w:val="id-ID"/>
          </w:rPr>
          <w:t>dede.sahrul.sii21@student.unu-jogja.ac.id</w:t>
        </w:r>
      </w:hyperlink>
    </w:p>
    <w:p w14:paraId="303416C6" w14:textId="77777777" w:rsidR="00F950EB" w:rsidRDefault="00F950EB" w:rsidP="00F950EB">
      <w:pPr>
        <w:pStyle w:val="Alishlah16affiliation"/>
        <w:rPr>
          <w:rStyle w:val="Hyperlink"/>
          <w:rFonts w:eastAsia="SimSun"/>
          <w:sz w:val="20"/>
          <w:lang w:val="id-ID"/>
        </w:rPr>
      </w:pPr>
      <w:r>
        <w:rPr>
          <w:color w:val="auto"/>
          <w:vertAlign w:val="superscript"/>
          <w:lang w:val="en-GB"/>
        </w:rPr>
        <w:t>4</w:t>
      </w:r>
      <w:r>
        <w:rPr>
          <w:color w:val="auto"/>
          <w:vertAlign w:val="superscript"/>
          <w:lang w:val="en-GB"/>
        </w:rPr>
        <w:tab/>
      </w:r>
      <w:r>
        <w:rPr>
          <w:color w:val="auto"/>
          <w:lang w:val="en-GB"/>
        </w:rPr>
        <w:t xml:space="preserve">UNU Yogyakarta, Indonesia; </w:t>
      </w:r>
      <w:hyperlink r:id="rId10" w:history="1">
        <w:r>
          <w:rPr>
            <w:rStyle w:val="Hyperlink"/>
            <w:rFonts w:eastAsia="SimSun"/>
            <w:sz w:val="20"/>
            <w:lang w:val="id-ID"/>
          </w:rPr>
          <w:t>muhammad.iqbal.sii21@student.unu-jogja.ac.id</w:t>
        </w:r>
      </w:hyperlink>
    </w:p>
    <w:p w14:paraId="595A7262" w14:textId="77777777" w:rsidR="00F950EB" w:rsidRDefault="00F950EB" w:rsidP="00F950EB">
      <w:pPr>
        <w:pStyle w:val="Alishlah16affiliation"/>
        <w:rPr>
          <w:vertAlign w:val="superscript"/>
        </w:rPr>
      </w:pPr>
      <w:r>
        <w:rPr>
          <w:color w:val="auto"/>
          <w:vertAlign w:val="superscript"/>
          <w:lang w:val="en-GB"/>
        </w:rPr>
        <w:t xml:space="preserve">5 </w:t>
      </w:r>
      <w:r>
        <w:rPr>
          <w:color w:val="auto"/>
          <w:vertAlign w:val="superscript"/>
          <w:lang w:val="en-GB"/>
        </w:rPr>
        <w:tab/>
      </w:r>
      <w:r>
        <w:rPr>
          <w:color w:val="auto"/>
          <w:lang w:val="en-GB"/>
        </w:rPr>
        <w:t xml:space="preserve">UNU Yogyakarta, Indonesia; </w:t>
      </w:r>
      <w:r w:rsidRPr="008621AF">
        <w:rPr>
          <w:color w:val="auto"/>
          <w:lang w:val="en-GB"/>
        </w:rPr>
        <w:t>sahrul.sii21@student.unu-jogja.ac.id</w:t>
      </w:r>
    </w:p>
    <w:p w14:paraId="6C2597C3" w14:textId="77777777" w:rsidR="008621AF" w:rsidRPr="008621AF" w:rsidRDefault="008621AF" w:rsidP="008621AF">
      <w:pPr>
        <w:pStyle w:val="Alishlah16affiliation"/>
        <w:rPr>
          <w:color w:val="auto"/>
          <w:lang w:val="en-GB"/>
        </w:rPr>
      </w:pPr>
    </w:p>
    <w:tbl>
      <w:tblPr>
        <w:tblStyle w:val="TableGrid"/>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2976"/>
      </w:tblGrid>
      <w:tr w:rsidR="00E32ABE" w:rsidRPr="00DA7807" w14:paraId="385B1382" w14:textId="77777777" w:rsidTr="00DA7807">
        <w:trPr>
          <w:jc w:val="center"/>
        </w:trPr>
        <w:tc>
          <w:tcPr>
            <w:tcW w:w="3261" w:type="dxa"/>
          </w:tcPr>
          <w:p w14:paraId="201036F5" w14:textId="30AE086E" w:rsidR="00E32ABE" w:rsidRPr="00DA7807" w:rsidRDefault="00E32ABE" w:rsidP="00D426B3">
            <w:pPr>
              <w:spacing w:line="276" w:lineRule="auto"/>
              <w:contextualSpacing/>
              <w:jc w:val="center"/>
              <w:rPr>
                <w:rFonts w:ascii="Palatino Linotype" w:hAnsi="Palatino Linotype"/>
                <w:sz w:val="20"/>
                <w:lang w:val="en-US"/>
              </w:rPr>
            </w:pPr>
            <w:r w:rsidRPr="00DA7807">
              <w:rPr>
                <w:rFonts w:ascii="Palatino Linotype" w:hAnsi="Palatino Linotype"/>
                <w:sz w:val="20"/>
                <w:lang w:val="en-US"/>
              </w:rPr>
              <w:t xml:space="preserve">Received: </w:t>
            </w:r>
            <w:r w:rsidR="003E7081">
              <w:rPr>
                <w:rFonts w:ascii="Palatino Linotype" w:hAnsi="Palatino Linotype"/>
                <w:sz w:val="20"/>
                <w:lang w:val="en-US"/>
              </w:rPr>
              <w:t>12</w:t>
            </w:r>
            <w:r w:rsidRPr="00DA7807">
              <w:rPr>
                <w:rFonts w:ascii="Palatino Linotype" w:hAnsi="Palatino Linotype"/>
                <w:sz w:val="20"/>
                <w:lang w:val="en-US"/>
              </w:rPr>
              <w:t>/</w:t>
            </w:r>
            <w:r w:rsidR="003E7081">
              <w:rPr>
                <w:rFonts w:ascii="Palatino Linotype" w:hAnsi="Palatino Linotype"/>
                <w:sz w:val="20"/>
                <w:lang w:val="en-US"/>
              </w:rPr>
              <w:t>08</w:t>
            </w:r>
            <w:r w:rsidRPr="00DA7807">
              <w:rPr>
                <w:rFonts w:ascii="Palatino Linotype" w:hAnsi="Palatino Linotype"/>
                <w:sz w:val="20"/>
                <w:lang w:val="en-US"/>
              </w:rPr>
              <w:t>/202</w:t>
            </w:r>
            <w:r w:rsidR="003E7081">
              <w:rPr>
                <w:rFonts w:ascii="Palatino Linotype" w:hAnsi="Palatino Linotype"/>
                <w:sz w:val="20"/>
                <w:lang w:val="en-US"/>
              </w:rPr>
              <w:t>4</w:t>
            </w:r>
          </w:p>
        </w:tc>
        <w:tc>
          <w:tcPr>
            <w:tcW w:w="2835" w:type="dxa"/>
          </w:tcPr>
          <w:p w14:paraId="29191DB0" w14:textId="5C412CEC" w:rsidR="00E32ABE" w:rsidRPr="00DA7807" w:rsidRDefault="00E32ABE" w:rsidP="00D426B3">
            <w:pPr>
              <w:spacing w:line="276" w:lineRule="auto"/>
              <w:contextualSpacing/>
              <w:jc w:val="center"/>
              <w:rPr>
                <w:rFonts w:ascii="Palatino Linotype" w:hAnsi="Palatino Linotype"/>
                <w:sz w:val="20"/>
                <w:lang w:val="en-US"/>
              </w:rPr>
            </w:pPr>
            <w:r w:rsidRPr="00DA7807">
              <w:rPr>
                <w:rFonts w:ascii="Palatino Linotype" w:hAnsi="Palatino Linotype"/>
                <w:sz w:val="20"/>
                <w:lang w:val="en-US"/>
              </w:rPr>
              <w:t xml:space="preserve">Revised: </w:t>
            </w:r>
            <w:r w:rsidR="007E2534">
              <w:rPr>
                <w:rFonts w:ascii="Palatino Linotype" w:hAnsi="Palatino Linotype"/>
                <w:sz w:val="20"/>
                <w:lang w:val="en-US"/>
              </w:rPr>
              <w:t>13</w:t>
            </w:r>
            <w:r w:rsidRPr="00DA7807">
              <w:rPr>
                <w:rFonts w:ascii="Palatino Linotype" w:hAnsi="Palatino Linotype"/>
                <w:sz w:val="20"/>
                <w:lang w:val="en-US"/>
              </w:rPr>
              <w:t>/</w:t>
            </w:r>
            <w:r w:rsidR="007E2534">
              <w:rPr>
                <w:rFonts w:ascii="Palatino Linotype" w:hAnsi="Palatino Linotype"/>
                <w:sz w:val="20"/>
                <w:lang w:val="en-US"/>
              </w:rPr>
              <w:t>08</w:t>
            </w:r>
            <w:r w:rsidRPr="00DA7807">
              <w:rPr>
                <w:rFonts w:ascii="Palatino Linotype" w:hAnsi="Palatino Linotype"/>
                <w:sz w:val="20"/>
                <w:lang w:val="en-US"/>
              </w:rPr>
              <w:t>/202</w:t>
            </w:r>
            <w:r w:rsidR="00872902">
              <w:rPr>
                <w:rFonts w:ascii="Palatino Linotype" w:hAnsi="Palatino Linotype"/>
                <w:sz w:val="20"/>
                <w:lang w:val="en-US"/>
              </w:rPr>
              <w:t>4</w:t>
            </w:r>
          </w:p>
        </w:tc>
        <w:tc>
          <w:tcPr>
            <w:tcW w:w="2976" w:type="dxa"/>
          </w:tcPr>
          <w:p w14:paraId="4394A3C2" w14:textId="2C0B9DFF" w:rsidR="00E32ABE" w:rsidRPr="00DA7807" w:rsidRDefault="00E32ABE" w:rsidP="00D426B3">
            <w:pPr>
              <w:spacing w:line="276" w:lineRule="auto"/>
              <w:contextualSpacing/>
              <w:jc w:val="center"/>
              <w:rPr>
                <w:rFonts w:ascii="Palatino Linotype" w:hAnsi="Palatino Linotype"/>
                <w:sz w:val="20"/>
                <w:lang w:val="en-US"/>
              </w:rPr>
            </w:pPr>
            <w:r w:rsidRPr="00DA7807">
              <w:rPr>
                <w:rFonts w:ascii="Palatino Linotype" w:hAnsi="Palatino Linotype"/>
                <w:sz w:val="20"/>
                <w:lang w:val="en-US"/>
              </w:rPr>
              <w:t xml:space="preserve">Accepted: </w:t>
            </w:r>
            <w:r w:rsidR="007E2534">
              <w:rPr>
                <w:rFonts w:ascii="Palatino Linotype" w:hAnsi="Palatino Linotype"/>
                <w:sz w:val="20"/>
                <w:lang w:val="en-US"/>
              </w:rPr>
              <w:t>14</w:t>
            </w:r>
            <w:r w:rsidRPr="00DA7807">
              <w:rPr>
                <w:rFonts w:ascii="Palatino Linotype" w:hAnsi="Palatino Linotype"/>
                <w:sz w:val="20"/>
                <w:lang w:val="en-US"/>
              </w:rPr>
              <w:t>/</w:t>
            </w:r>
            <w:r w:rsidR="007E2534">
              <w:rPr>
                <w:rFonts w:ascii="Palatino Linotype" w:hAnsi="Palatino Linotype"/>
                <w:sz w:val="20"/>
                <w:lang w:val="en-US"/>
              </w:rPr>
              <w:t>08</w:t>
            </w:r>
            <w:r w:rsidRPr="00DA7807">
              <w:rPr>
                <w:rFonts w:ascii="Palatino Linotype" w:hAnsi="Palatino Linotype"/>
                <w:sz w:val="20"/>
                <w:lang w:val="en-US"/>
              </w:rPr>
              <w:t>/202</w:t>
            </w:r>
            <w:r w:rsidR="00872902">
              <w:rPr>
                <w:rFonts w:ascii="Palatino Linotype" w:hAnsi="Palatino Linotype"/>
                <w:sz w:val="20"/>
                <w:lang w:val="en-US"/>
              </w:rPr>
              <w:t>4</w:t>
            </w:r>
          </w:p>
        </w:tc>
      </w:tr>
    </w:tbl>
    <w:tbl>
      <w:tblPr>
        <w:tblStyle w:val="PlainTable2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284"/>
        <w:gridCol w:w="7195"/>
      </w:tblGrid>
      <w:tr w:rsidR="0080323E" w:rsidRPr="0080323E" w14:paraId="4A326352" w14:textId="77777777" w:rsidTr="00453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Borders>
              <w:left w:val="nil"/>
              <w:bottom w:val="single" w:sz="4" w:space="0" w:color="auto"/>
              <w:right w:val="nil"/>
            </w:tcBorders>
          </w:tcPr>
          <w:p w14:paraId="19082763" w14:textId="77777777" w:rsidR="0080323E" w:rsidRPr="0080323E" w:rsidRDefault="0080323E" w:rsidP="009F2F7A">
            <w:pPr>
              <w:pStyle w:val="Header"/>
              <w:rPr>
                <w:rFonts w:ascii="Palatino Linotype" w:hAnsi="Palatino Linotype"/>
                <w:b w:val="0"/>
                <w:bCs w:val="0"/>
                <w:sz w:val="18"/>
                <w:szCs w:val="18"/>
              </w:rPr>
            </w:pPr>
            <w:r w:rsidRPr="0080323E">
              <w:rPr>
                <w:rFonts w:ascii="Palatino Linotype" w:hAnsi="Palatino Linotype"/>
                <w:sz w:val="18"/>
                <w:szCs w:val="18"/>
              </w:rPr>
              <w:t>Abstract</w:t>
            </w:r>
          </w:p>
          <w:p w14:paraId="68DBCD8A" w14:textId="77777777" w:rsidR="0080323E" w:rsidRPr="0080323E" w:rsidRDefault="0080323E" w:rsidP="009F2F7A">
            <w:pPr>
              <w:pStyle w:val="Header"/>
              <w:rPr>
                <w:rFonts w:ascii="Palatino Linotype" w:hAnsi="Palatino Linotype"/>
                <w:b w:val="0"/>
                <w:bCs w:val="0"/>
                <w:sz w:val="18"/>
                <w:szCs w:val="18"/>
              </w:rPr>
            </w:pPr>
          </w:p>
          <w:p w14:paraId="53691966" w14:textId="77777777" w:rsidR="0080323E" w:rsidRPr="0080323E" w:rsidRDefault="0080323E" w:rsidP="009F2F7A">
            <w:pPr>
              <w:pStyle w:val="Header"/>
              <w:rPr>
                <w:rFonts w:ascii="Palatino Linotype" w:hAnsi="Palatino Linotype"/>
                <w:b w:val="0"/>
                <w:bCs w:val="0"/>
                <w:sz w:val="18"/>
                <w:szCs w:val="18"/>
              </w:rPr>
            </w:pPr>
          </w:p>
          <w:p w14:paraId="020037F9" w14:textId="77777777" w:rsidR="0080323E" w:rsidRPr="0080323E" w:rsidRDefault="0080323E" w:rsidP="009F2F7A">
            <w:pPr>
              <w:pStyle w:val="Header"/>
              <w:rPr>
                <w:rFonts w:ascii="Palatino Linotype" w:hAnsi="Palatino Linotype"/>
                <w:b w:val="0"/>
                <w:bCs w:val="0"/>
                <w:sz w:val="18"/>
                <w:szCs w:val="18"/>
              </w:rPr>
            </w:pPr>
          </w:p>
          <w:p w14:paraId="5D6FFDBC" w14:textId="77777777" w:rsidR="0080323E" w:rsidRPr="0080323E" w:rsidRDefault="0080323E" w:rsidP="009F2F7A">
            <w:pPr>
              <w:pStyle w:val="Header"/>
              <w:rPr>
                <w:rFonts w:ascii="Palatino Linotype" w:hAnsi="Palatino Linotype"/>
                <w:sz w:val="18"/>
                <w:szCs w:val="18"/>
              </w:rPr>
            </w:pPr>
          </w:p>
        </w:tc>
        <w:tc>
          <w:tcPr>
            <w:tcW w:w="284" w:type="dxa"/>
            <w:tcBorders>
              <w:top w:val="single" w:sz="4" w:space="0" w:color="auto"/>
              <w:left w:val="nil"/>
              <w:bottom w:val="single" w:sz="4" w:space="0" w:color="auto"/>
              <w:right w:val="nil"/>
            </w:tcBorders>
          </w:tcPr>
          <w:p w14:paraId="2C65EA92" w14:textId="77777777" w:rsidR="0080323E" w:rsidRPr="0080323E" w:rsidRDefault="0080323E" w:rsidP="001C4AE0">
            <w:pPr>
              <w:pStyle w:val="Heade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18"/>
                <w:szCs w:val="18"/>
              </w:rPr>
            </w:pPr>
          </w:p>
        </w:tc>
        <w:tc>
          <w:tcPr>
            <w:tcW w:w="7195" w:type="dxa"/>
            <w:tcBorders>
              <w:left w:val="nil"/>
              <w:bottom w:val="none" w:sz="0" w:space="0" w:color="auto"/>
              <w:right w:val="nil"/>
            </w:tcBorders>
          </w:tcPr>
          <w:p w14:paraId="5CE4A247" w14:textId="7277F5FE" w:rsidR="0080323E" w:rsidRPr="001E3BC9" w:rsidRDefault="0056229C" w:rsidP="0080323E">
            <w:pPr>
              <w:pStyle w:val="Header"/>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sz w:val="20"/>
              </w:rPr>
            </w:pPr>
            <w:r w:rsidRPr="0056229C">
              <w:rPr>
                <w:rFonts w:ascii="Palatino Linotype" w:hAnsi="Palatino Linotype"/>
                <w:b w:val="0"/>
                <w:bCs w:val="0"/>
                <w:sz w:val="20"/>
              </w:rPr>
              <w:t>Da'wah is an activity that aims to awaken humans to obey Islamic law and obtain happiness in this world and the afterlife. According to Amuni Syakir, da'wah has two main meanings: development and coaching. Da'wah is an activity that aims to persuade or advise other people to do good things in accordance with Islamic teachings and abstain from bad deeds. This da'wah is intended for individuals and the social life of society. In this modern era, da'wah is not only limited to delivering it in one event such as a recitation but can also be done through various other media, including social media. Preachers have various ways to spread knowledge. With advances in civilization and technology, da'wah methods have also become more diverse. In line with this, music emerged as a medium for preaching. Music is a combination of sound art and instruments used to express various things. By including elements of da'wah art, it is not only aimed at believers but can also reach all groups. Music is often associated with entertainment which is a human need. In seeking pleasure, humans can use various methods as long as they do not deviate from Islamic teachings. Humans naturally tend to like pleasant things and avoid scary things. Therefore, preachers should start their preaching by giving interesting and encouraging hopes before conveying threats. A preacher should first give targhib (good news) before tarhib (threats). The calming method as applied by the Prophet in preaching is to make it easier and not difficult and lighten and not burdensome. Many texts in the Qur'an and Sunnah texts show that Allah prefers ease to difficulty.</w:t>
            </w:r>
          </w:p>
        </w:tc>
      </w:tr>
      <w:tr w:rsidR="0080323E" w:rsidRPr="0080323E" w14:paraId="73F34584" w14:textId="77777777" w:rsidTr="00453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Borders>
              <w:top w:val="none" w:sz="0" w:space="0" w:color="auto"/>
              <w:left w:val="nil"/>
              <w:bottom w:val="none" w:sz="0" w:space="0" w:color="auto"/>
              <w:right w:val="nil"/>
            </w:tcBorders>
          </w:tcPr>
          <w:p w14:paraId="0A191F5A" w14:textId="77777777" w:rsidR="0080323E" w:rsidRPr="0080323E" w:rsidRDefault="0080323E" w:rsidP="009F2F7A">
            <w:pPr>
              <w:pStyle w:val="Header"/>
              <w:rPr>
                <w:rFonts w:ascii="Palatino Linotype" w:hAnsi="Palatino Linotype"/>
                <w:sz w:val="18"/>
                <w:szCs w:val="18"/>
              </w:rPr>
            </w:pPr>
            <w:r w:rsidRPr="0080323E">
              <w:rPr>
                <w:rFonts w:ascii="Palatino Linotype" w:hAnsi="Palatino Linotype"/>
                <w:sz w:val="18"/>
                <w:szCs w:val="18"/>
              </w:rPr>
              <w:t>Keywords</w:t>
            </w:r>
          </w:p>
        </w:tc>
        <w:tc>
          <w:tcPr>
            <w:tcW w:w="284" w:type="dxa"/>
            <w:tcBorders>
              <w:top w:val="single" w:sz="4" w:space="0" w:color="auto"/>
              <w:left w:val="nil"/>
              <w:bottom w:val="nil"/>
              <w:right w:val="nil"/>
            </w:tcBorders>
          </w:tcPr>
          <w:p w14:paraId="00D47C04" w14:textId="77777777" w:rsidR="0080323E" w:rsidRPr="0080323E" w:rsidRDefault="0080323E" w:rsidP="009F2F7A">
            <w:pPr>
              <w:pStyle w:val="Heade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p>
        </w:tc>
        <w:tc>
          <w:tcPr>
            <w:tcW w:w="7195" w:type="dxa"/>
            <w:tcBorders>
              <w:top w:val="none" w:sz="0" w:space="0" w:color="auto"/>
              <w:left w:val="nil"/>
              <w:bottom w:val="none" w:sz="0" w:space="0" w:color="auto"/>
              <w:right w:val="nil"/>
            </w:tcBorders>
          </w:tcPr>
          <w:p w14:paraId="72A66165" w14:textId="188C282E" w:rsidR="0080323E" w:rsidRPr="001E3BC9" w:rsidRDefault="009B5B45" w:rsidP="0068388D">
            <w:pPr>
              <w:pStyle w:val="Header"/>
              <w:ind w:left="-110"/>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9B5B45">
              <w:rPr>
                <w:rFonts w:ascii="Palatino Linotype" w:hAnsi="Palatino Linotype"/>
                <w:sz w:val="20"/>
              </w:rPr>
              <w:t>Musicalization</w:t>
            </w:r>
            <w:r>
              <w:rPr>
                <w:rFonts w:ascii="Palatino Linotype" w:hAnsi="Palatino Linotype"/>
                <w:sz w:val="20"/>
              </w:rPr>
              <w:t>;</w:t>
            </w:r>
            <w:r w:rsidRPr="009B5B45">
              <w:rPr>
                <w:rFonts w:ascii="Palatino Linotype" w:hAnsi="Palatino Linotype"/>
                <w:sz w:val="20"/>
              </w:rPr>
              <w:t xml:space="preserve"> Da'wah</w:t>
            </w:r>
            <w:r w:rsidR="0068388D" w:rsidRPr="0068388D">
              <w:rPr>
                <w:rFonts w:ascii="Palatino Linotype" w:hAnsi="Palatino Linotype"/>
                <w:sz w:val="20"/>
              </w:rPr>
              <w:t xml:space="preserve">; </w:t>
            </w:r>
            <w:r>
              <w:rPr>
                <w:rFonts w:ascii="Palatino Linotype" w:hAnsi="Palatino Linotype"/>
                <w:sz w:val="20"/>
              </w:rPr>
              <w:t>Gen Z</w:t>
            </w:r>
            <w:r w:rsidR="0068388D" w:rsidRPr="0068388D">
              <w:rPr>
                <w:rFonts w:ascii="Palatino Linotype" w:hAnsi="Palatino Linotype"/>
                <w:sz w:val="20"/>
              </w:rPr>
              <w:t xml:space="preserve">; </w:t>
            </w:r>
            <w:r w:rsidRPr="009B5B45">
              <w:rPr>
                <w:rFonts w:ascii="Palatino Linotype" w:hAnsi="Palatino Linotype"/>
                <w:sz w:val="20"/>
              </w:rPr>
              <w:t>Gus Ali Gondrong</w:t>
            </w:r>
            <w:r w:rsidR="00712462">
              <w:rPr>
                <w:rFonts w:ascii="Palatino Linotype" w:hAnsi="Palatino Linotype"/>
                <w:sz w:val="20"/>
              </w:rPr>
              <w:t>;</w:t>
            </w:r>
          </w:p>
        </w:tc>
      </w:tr>
      <w:tr w:rsidR="0080323E" w:rsidRPr="0080323E" w14:paraId="6D0D9316" w14:textId="77777777" w:rsidTr="004535E2">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nil"/>
              <w:bottom w:val="single" w:sz="4" w:space="0" w:color="auto"/>
              <w:right w:val="nil"/>
            </w:tcBorders>
          </w:tcPr>
          <w:p w14:paraId="56BEDF00" w14:textId="77777777" w:rsidR="0080323E" w:rsidRPr="0080323E" w:rsidRDefault="0080323E" w:rsidP="001111C6">
            <w:pPr>
              <w:pStyle w:val="Header"/>
              <w:spacing w:after="0" w:line="240" w:lineRule="auto"/>
              <w:jc w:val="both"/>
              <w:rPr>
                <w:rFonts w:ascii="Palatino Linotype" w:hAnsi="Palatino Linotype"/>
                <w:b w:val="0"/>
                <w:bCs w:val="0"/>
                <w:sz w:val="18"/>
                <w:szCs w:val="18"/>
              </w:rPr>
            </w:pPr>
            <w:r w:rsidRPr="0080323E">
              <w:rPr>
                <w:rFonts w:ascii="Palatino Linotype" w:hAnsi="Palatino Linotype"/>
                <w:sz w:val="18"/>
                <w:szCs w:val="18"/>
              </w:rPr>
              <w:t>Corresponding Author</w:t>
            </w:r>
          </w:p>
          <w:p w14:paraId="737DDB30" w14:textId="3C8847B7" w:rsidR="00666B9E" w:rsidRPr="00666B9E" w:rsidRDefault="00B10E7A" w:rsidP="00666B9E">
            <w:pPr>
              <w:pStyle w:val="Header"/>
              <w:spacing w:after="0" w:line="240" w:lineRule="auto"/>
              <w:jc w:val="both"/>
              <w:rPr>
                <w:rFonts w:ascii="Palatino Linotype" w:hAnsi="Palatino Linotype"/>
                <w:b w:val="0"/>
                <w:bCs w:val="0"/>
                <w:sz w:val="18"/>
                <w:szCs w:val="18"/>
              </w:rPr>
            </w:pPr>
            <w:r>
              <w:rPr>
                <w:rFonts w:ascii="Palatino Linotype" w:hAnsi="Palatino Linotype"/>
                <w:b w:val="0"/>
                <w:bCs w:val="0"/>
                <w:sz w:val="18"/>
                <w:szCs w:val="18"/>
              </w:rPr>
              <w:t>Faik Muhammad</w:t>
            </w:r>
          </w:p>
          <w:p w14:paraId="3E4EB89F" w14:textId="32F1C7FF" w:rsidR="0080323E" w:rsidRPr="0080323E" w:rsidRDefault="00B10E7A" w:rsidP="00666B9E">
            <w:pPr>
              <w:pStyle w:val="Header"/>
              <w:spacing w:after="0" w:line="240" w:lineRule="auto"/>
              <w:jc w:val="both"/>
              <w:rPr>
                <w:rFonts w:ascii="Palatino Linotype" w:hAnsi="Palatino Linotype"/>
                <w:sz w:val="18"/>
                <w:szCs w:val="18"/>
              </w:rPr>
            </w:pPr>
            <w:r w:rsidRPr="00B10E7A">
              <w:rPr>
                <w:rFonts w:ascii="Palatino Linotype" w:hAnsi="Palatino Linotype"/>
                <w:b w:val="0"/>
                <w:bCs w:val="0"/>
                <w:sz w:val="18"/>
                <w:szCs w:val="18"/>
              </w:rPr>
              <w:t>UNU Yogyakarta, Indonesia; faikmuhammad@unu-jogja.ac.id</w:t>
            </w:r>
          </w:p>
        </w:tc>
      </w:tr>
    </w:tbl>
    <w:p w14:paraId="3CD09F57" w14:textId="77777777" w:rsidR="00302E97" w:rsidRPr="00BA0B65" w:rsidRDefault="005A0EF9" w:rsidP="00764920">
      <w:pPr>
        <w:pStyle w:val="ListParagraph"/>
        <w:numPr>
          <w:ilvl w:val="0"/>
          <w:numId w:val="4"/>
        </w:numPr>
        <w:spacing w:before="240" w:after="120"/>
        <w:ind w:left="425" w:hanging="357"/>
        <w:contextualSpacing w:val="0"/>
        <w:jc w:val="both"/>
        <w:rPr>
          <w:rFonts w:ascii="Palatino Linotype" w:hAnsi="Palatino Linotype"/>
          <w:b/>
          <w:sz w:val="20"/>
          <w:szCs w:val="20"/>
        </w:rPr>
      </w:pPr>
      <w:r>
        <w:rPr>
          <w:rFonts w:ascii="Palatino Linotype" w:hAnsi="Palatino Linotype"/>
          <w:b/>
          <w:sz w:val="20"/>
          <w:szCs w:val="20"/>
        </w:rPr>
        <w:t>INTRODUCTION</w:t>
      </w:r>
    </w:p>
    <w:p w14:paraId="0C67FF4B" w14:textId="77777777" w:rsidR="00F61A7B" w:rsidRDefault="00F61A7B" w:rsidP="00F61A7B">
      <w:pPr>
        <w:pStyle w:val="Alishlah21heading1"/>
        <w:numPr>
          <w:ilvl w:val="0"/>
          <w:numId w:val="0"/>
        </w:numPr>
        <w:spacing w:line="360" w:lineRule="auto"/>
        <w:ind w:left="426" w:firstLine="567"/>
        <w:jc w:val="both"/>
        <w:rPr>
          <w:b w:val="0"/>
          <w:szCs w:val="20"/>
          <w:lang w:val="en-GB"/>
        </w:rPr>
      </w:pP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merupakan</w:t>
      </w:r>
      <w:proofErr w:type="spellEnd"/>
      <w:r w:rsidRPr="00F61A7B">
        <w:rPr>
          <w:b w:val="0"/>
          <w:szCs w:val="20"/>
          <w:lang w:val="en-GB"/>
        </w:rPr>
        <w:t xml:space="preserve"> </w:t>
      </w:r>
      <w:proofErr w:type="spellStart"/>
      <w:r w:rsidRPr="00F61A7B">
        <w:rPr>
          <w:b w:val="0"/>
          <w:szCs w:val="20"/>
          <w:lang w:val="en-GB"/>
        </w:rPr>
        <w:t>sebuah</w:t>
      </w:r>
      <w:proofErr w:type="spellEnd"/>
      <w:r w:rsidRPr="00F61A7B">
        <w:rPr>
          <w:b w:val="0"/>
          <w:szCs w:val="20"/>
          <w:lang w:val="en-GB"/>
        </w:rPr>
        <w:t xml:space="preserve"> </w:t>
      </w:r>
      <w:proofErr w:type="spellStart"/>
      <w:r w:rsidRPr="00F61A7B">
        <w:rPr>
          <w:b w:val="0"/>
          <w:szCs w:val="20"/>
          <w:lang w:val="en-GB"/>
        </w:rPr>
        <w:t>kegiatan</w:t>
      </w:r>
      <w:proofErr w:type="spellEnd"/>
      <w:r w:rsidRPr="00F61A7B">
        <w:rPr>
          <w:b w:val="0"/>
          <w:szCs w:val="20"/>
          <w:lang w:val="en-GB"/>
        </w:rPr>
        <w:t xml:space="preserve"> yang </w:t>
      </w:r>
      <w:proofErr w:type="spellStart"/>
      <w:r w:rsidRPr="00F61A7B">
        <w:rPr>
          <w:b w:val="0"/>
          <w:szCs w:val="20"/>
          <w:lang w:val="en-GB"/>
        </w:rPr>
        <w:t>bertujuan</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mabangun</w:t>
      </w:r>
      <w:proofErr w:type="spellEnd"/>
      <w:r w:rsidRPr="00F61A7B">
        <w:rPr>
          <w:b w:val="0"/>
          <w:szCs w:val="20"/>
          <w:lang w:val="en-GB"/>
        </w:rPr>
        <w:t xml:space="preserve"> </w:t>
      </w:r>
      <w:proofErr w:type="spellStart"/>
      <w:r w:rsidRPr="00F61A7B">
        <w:rPr>
          <w:b w:val="0"/>
          <w:szCs w:val="20"/>
          <w:lang w:val="en-GB"/>
        </w:rPr>
        <w:t>manusia</w:t>
      </w:r>
      <w:proofErr w:type="spellEnd"/>
      <w:r w:rsidRPr="00F61A7B">
        <w:rPr>
          <w:b w:val="0"/>
          <w:szCs w:val="20"/>
          <w:lang w:val="en-GB"/>
        </w:rPr>
        <w:t xml:space="preserve"> </w:t>
      </w:r>
      <w:proofErr w:type="spellStart"/>
      <w:r w:rsidRPr="00F61A7B">
        <w:rPr>
          <w:b w:val="0"/>
          <w:szCs w:val="20"/>
          <w:lang w:val="en-GB"/>
        </w:rPr>
        <w:t>supaya</w:t>
      </w:r>
      <w:proofErr w:type="spellEnd"/>
      <w:r w:rsidRPr="00F61A7B">
        <w:rPr>
          <w:b w:val="0"/>
          <w:szCs w:val="20"/>
          <w:lang w:val="en-GB"/>
        </w:rPr>
        <w:t xml:space="preserve"> </w:t>
      </w:r>
      <w:proofErr w:type="spellStart"/>
      <w:r w:rsidRPr="00F61A7B">
        <w:rPr>
          <w:b w:val="0"/>
          <w:szCs w:val="20"/>
          <w:lang w:val="en-GB"/>
        </w:rPr>
        <w:t>mematuhi</w:t>
      </w:r>
      <w:proofErr w:type="spellEnd"/>
      <w:r w:rsidRPr="00F61A7B">
        <w:rPr>
          <w:b w:val="0"/>
          <w:szCs w:val="20"/>
          <w:lang w:val="en-GB"/>
        </w:rPr>
        <w:t xml:space="preserve"> </w:t>
      </w:r>
      <w:proofErr w:type="spellStart"/>
      <w:r w:rsidRPr="00F61A7B">
        <w:rPr>
          <w:b w:val="0"/>
          <w:szCs w:val="20"/>
          <w:lang w:val="en-GB"/>
        </w:rPr>
        <w:t>hukum</w:t>
      </w:r>
      <w:proofErr w:type="spellEnd"/>
      <w:r w:rsidRPr="00F61A7B">
        <w:rPr>
          <w:b w:val="0"/>
          <w:szCs w:val="20"/>
          <w:lang w:val="en-GB"/>
        </w:rPr>
        <w:t xml:space="preserve"> Islam dan </w:t>
      </w:r>
      <w:proofErr w:type="spellStart"/>
      <w:r w:rsidRPr="00F61A7B">
        <w:rPr>
          <w:b w:val="0"/>
          <w:szCs w:val="20"/>
          <w:lang w:val="en-GB"/>
        </w:rPr>
        <w:t>mendapatkan</w:t>
      </w:r>
      <w:proofErr w:type="spellEnd"/>
      <w:r w:rsidRPr="00F61A7B">
        <w:rPr>
          <w:b w:val="0"/>
          <w:szCs w:val="20"/>
          <w:lang w:val="en-GB"/>
        </w:rPr>
        <w:t xml:space="preserve"> </w:t>
      </w:r>
      <w:proofErr w:type="spellStart"/>
      <w:r w:rsidRPr="00F61A7B">
        <w:rPr>
          <w:b w:val="0"/>
          <w:szCs w:val="20"/>
          <w:lang w:val="en-GB"/>
        </w:rPr>
        <w:t>kebahagiaan</w:t>
      </w:r>
      <w:proofErr w:type="spellEnd"/>
      <w:r w:rsidRPr="00F61A7B">
        <w:rPr>
          <w:b w:val="0"/>
          <w:szCs w:val="20"/>
          <w:lang w:val="en-GB"/>
        </w:rPr>
        <w:t xml:space="preserve"> di dunia dan di </w:t>
      </w:r>
      <w:proofErr w:type="spellStart"/>
      <w:r w:rsidRPr="00F61A7B">
        <w:rPr>
          <w:b w:val="0"/>
          <w:szCs w:val="20"/>
          <w:lang w:val="en-GB"/>
        </w:rPr>
        <w:t>akhirat</w:t>
      </w:r>
      <w:proofErr w:type="spellEnd"/>
      <w:r w:rsidRPr="00F61A7B">
        <w:rPr>
          <w:b w:val="0"/>
          <w:szCs w:val="20"/>
          <w:lang w:val="en-GB"/>
        </w:rPr>
        <w:t xml:space="preserve">. </w:t>
      </w:r>
      <w:proofErr w:type="spellStart"/>
      <w:r w:rsidRPr="00F61A7B">
        <w:rPr>
          <w:b w:val="0"/>
          <w:szCs w:val="20"/>
          <w:lang w:val="en-GB"/>
        </w:rPr>
        <w:t>Menurut</w:t>
      </w:r>
      <w:proofErr w:type="spellEnd"/>
      <w:r w:rsidRPr="00F61A7B">
        <w:rPr>
          <w:b w:val="0"/>
          <w:szCs w:val="20"/>
          <w:lang w:val="en-GB"/>
        </w:rPr>
        <w:t xml:space="preserve"> </w:t>
      </w:r>
      <w:proofErr w:type="spellStart"/>
      <w:r w:rsidRPr="00F61A7B">
        <w:rPr>
          <w:b w:val="0"/>
          <w:szCs w:val="20"/>
          <w:lang w:val="en-GB"/>
        </w:rPr>
        <w:t>Amuni</w:t>
      </w:r>
      <w:proofErr w:type="spellEnd"/>
      <w:r w:rsidRPr="00F61A7B">
        <w:rPr>
          <w:b w:val="0"/>
          <w:szCs w:val="20"/>
          <w:lang w:val="en-GB"/>
        </w:rPr>
        <w:t xml:space="preserve"> </w:t>
      </w:r>
      <w:proofErr w:type="spellStart"/>
      <w:r w:rsidRPr="00F61A7B">
        <w:rPr>
          <w:b w:val="0"/>
          <w:szCs w:val="20"/>
          <w:lang w:val="en-GB"/>
        </w:rPr>
        <w:t>Syakir</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memiliki</w:t>
      </w:r>
      <w:proofErr w:type="spellEnd"/>
      <w:r w:rsidRPr="00F61A7B">
        <w:rPr>
          <w:b w:val="0"/>
          <w:szCs w:val="20"/>
          <w:lang w:val="en-GB"/>
        </w:rPr>
        <w:t xml:space="preserve"> dua </w:t>
      </w:r>
      <w:proofErr w:type="spellStart"/>
      <w:r w:rsidRPr="00F61A7B">
        <w:rPr>
          <w:b w:val="0"/>
          <w:szCs w:val="20"/>
          <w:lang w:val="en-GB"/>
        </w:rPr>
        <w:t>makna</w:t>
      </w:r>
      <w:proofErr w:type="spellEnd"/>
      <w:r w:rsidRPr="00F61A7B">
        <w:rPr>
          <w:b w:val="0"/>
          <w:szCs w:val="20"/>
          <w:lang w:val="en-GB"/>
        </w:rPr>
        <w:t xml:space="preserve"> </w:t>
      </w:r>
      <w:proofErr w:type="spellStart"/>
      <w:r w:rsidRPr="00F61A7B">
        <w:rPr>
          <w:b w:val="0"/>
          <w:szCs w:val="20"/>
          <w:lang w:val="en-GB"/>
        </w:rPr>
        <w:t>utama</w:t>
      </w:r>
      <w:proofErr w:type="spellEnd"/>
      <w:r w:rsidRPr="00F61A7B">
        <w:rPr>
          <w:b w:val="0"/>
          <w:szCs w:val="20"/>
          <w:lang w:val="en-GB"/>
        </w:rPr>
        <w:t xml:space="preserve">: </w:t>
      </w:r>
      <w:proofErr w:type="spellStart"/>
      <w:r w:rsidRPr="00F61A7B">
        <w:rPr>
          <w:b w:val="0"/>
          <w:szCs w:val="20"/>
          <w:lang w:val="en-GB"/>
        </w:rPr>
        <w:t>pengembangan</w:t>
      </w:r>
      <w:proofErr w:type="spellEnd"/>
      <w:r w:rsidRPr="00F61A7B">
        <w:rPr>
          <w:b w:val="0"/>
          <w:szCs w:val="20"/>
          <w:lang w:val="en-GB"/>
        </w:rPr>
        <w:t xml:space="preserve"> dan </w:t>
      </w:r>
      <w:proofErr w:type="spellStart"/>
      <w:r w:rsidRPr="00F61A7B">
        <w:rPr>
          <w:b w:val="0"/>
          <w:szCs w:val="20"/>
          <w:lang w:val="en-GB"/>
        </w:rPr>
        <w:t>pembinaan</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lastRenderedPageBreak/>
        <w:t>merupakan</w:t>
      </w:r>
      <w:proofErr w:type="spellEnd"/>
      <w:r w:rsidRPr="00F61A7B">
        <w:rPr>
          <w:b w:val="0"/>
          <w:szCs w:val="20"/>
          <w:lang w:val="en-GB"/>
        </w:rPr>
        <w:t xml:space="preserve"> </w:t>
      </w:r>
      <w:proofErr w:type="spellStart"/>
      <w:r w:rsidRPr="00F61A7B">
        <w:rPr>
          <w:b w:val="0"/>
          <w:szCs w:val="20"/>
          <w:lang w:val="en-GB"/>
        </w:rPr>
        <w:t>aktivitas</w:t>
      </w:r>
      <w:proofErr w:type="spellEnd"/>
      <w:r w:rsidRPr="00F61A7B">
        <w:rPr>
          <w:b w:val="0"/>
          <w:szCs w:val="20"/>
          <w:lang w:val="en-GB"/>
        </w:rPr>
        <w:t xml:space="preserve"> yang </w:t>
      </w:r>
      <w:proofErr w:type="spellStart"/>
      <w:r w:rsidRPr="00F61A7B">
        <w:rPr>
          <w:b w:val="0"/>
          <w:szCs w:val="20"/>
          <w:lang w:val="en-GB"/>
        </w:rPr>
        <w:t>bertujuan</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mendorong</w:t>
      </w:r>
      <w:proofErr w:type="spellEnd"/>
      <w:r w:rsidRPr="00F61A7B">
        <w:rPr>
          <w:b w:val="0"/>
          <w:szCs w:val="20"/>
          <w:lang w:val="en-GB"/>
        </w:rPr>
        <w:t xml:space="preserve">, </w:t>
      </w:r>
      <w:proofErr w:type="spellStart"/>
      <w:r w:rsidRPr="00F61A7B">
        <w:rPr>
          <w:b w:val="0"/>
          <w:szCs w:val="20"/>
          <w:lang w:val="en-GB"/>
        </w:rPr>
        <w:t>membujuk</w:t>
      </w:r>
      <w:proofErr w:type="spellEnd"/>
      <w:r w:rsidRPr="00F61A7B">
        <w:rPr>
          <w:b w:val="0"/>
          <w:szCs w:val="20"/>
          <w:lang w:val="en-GB"/>
        </w:rPr>
        <w:t xml:space="preserve">, </w:t>
      </w:r>
      <w:proofErr w:type="spellStart"/>
      <w:r w:rsidRPr="00F61A7B">
        <w:rPr>
          <w:b w:val="0"/>
          <w:szCs w:val="20"/>
          <w:lang w:val="en-GB"/>
        </w:rPr>
        <w:t>atau</w:t>
      </w:r>
      <w:proofErr w:type="spellEnd"/>
      <w:r w:rsidRPr="00F61A7B">
        <w:rPr>
          <w:b w:val="0"/>
          <w:szCs w:val="20"/>
          <w:lang w:val="en-GB"/>
        </w:rPr>
        <w:t xml:space="preserve"> </w:t>
      </w:r>
      <w:proofErr w:type="spellStart"/>
      <w:r w:rsidRPr="00F61A7B">
        <w:rPr>
          <w:b w:val="0"/>
          <w:szCs w:val="20"/>
          <w:lang w:val="en-GB"/>
        </w:rPr>
        <w:t>menasihati</w:t>
      </w:r>
      <w:proofErr w:type="spellEnd"/>
      <w:r w:rsidRPr="00F61A7B">
        <w:rPr>
          <w:b w:val="0"/>
          <w:szCs w:val="20"/>
          <w:lang w:val="en-GB"/>
        </w:rPr>
        <w:t xml:space="preserve"> orang lain agar </w:t>
      </w:r>
      <w:proofErr w:type="spellStart"/>
      <w:r w:rsidRPr="00F61A7B">
        <w:rPr>
          <w:b w:val="0"/>
          <w:szCs w:val="20"/>
          <w:lang w:val="en-GB"/>
        </w:rPr>
        <w:t>berbuat</w:t>
      </w:r>
      <w:proofErr w:type="spellEnd"/>
      <w:r w:rsidRPr="00F61A7B">
        <w:rPr>
          <w:b w:val="0"/>
          <w:szCs w:val="20"/>
          <w:lang w:val="en-GB"/>
        </w:rPr>
        <w:t xml:space="preserve"> </w:t>
      </w:r>
      <w:proofErr w:type="spellStart"/>
      <w:r w:rsidRPr="00F61A7B">
        <w:rPr>
          <w:b w:val="0"/>
          <w:szCs w:val="20"/>
          <w:lang w:val="en-GB"/>
        </w:rPr>
        <w:t>baik</w:t>
      </w:r>
      <w:proofErr w:type="spellEnd"/>
      <w:r w:rsidRPr="00F61A7B">
        <w:rPr>
          <w:b w:val="0"/>
          <w:szCs w:val="20"/>
          <w:lang w:val="en-GB"/>
        </w:rPr>
        <w:t xml:space="preserve"> </w:t>
      </w:r>
      <w:proofErr w:type="spellStart"/>
      <w:r w:rsidRPr="00F61A7B">
        <w:rPr>
          <w:b w:val="0"/>
          <w:szCs w:val="20"/>
          <w:lang w:val="en-GB"/>
        </w:rPr>
        <w:t>sesuai</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ajaran</w:t>
      </w:r>
      <w:proofErr w:type="spellEnd"/>
      <w:r w:rsidRPr="00F61A7B">
        <w:rPr>
          <w:b w:val="0"/>
          <w:szCs w:val="20"/>
          <w:lang w:val="en-GB"/>
        </w:rPr>
        <w:t xml:space="preserve"> Islam dan </w:t>
      </w:r>
      <w:proofErr w:type="spellStart"/>
      <w:r w:rsidRPr="00F61A7B">
        <w:rPr>
          <w:b w:val="0"/>
          <w:szCs w:val="20"/>
          <w:lang w:val="en-GB"/>
        </w:rPr>
        <w:t>menjauhkan</w:t>
      </w:r>
      <w:proofErr w:type="spellEnd"/>
      <w:r w:rsidRPr="00F61A7B">
        <w:rPr>
          <w:b w:val="0"/>
          <w:szCs w:val="20"/>
          <w:lang w:val="en-GB"/>
        </w:rPr>
        <w:t xml:space="preserve"> </w:t>
      </w:r>
      <w:proofErr w:type="spellStart"/>
      <w:r w:rsidRPr="00F61A7B">
        <w:rPr>
          <w:b w:val="0"/>
          <w:szCs w:val="20"/>
          <w:lang w:val="en-GB"/>
        </w:rPr>
        <w:t>diri</w:t>
      </w:r>
      <w:proofErr w:type="spellEnd"/>
      <w:r w:rsidRPr="00F61A7B">
        <w:rPr>
          <w:b w:val="0"/>
          <w:szCs w:val="20"/>
          <w:lang w:val="en-GB"/>
        </w:rPr>
        <w:t xml:space="preserve"> </w:t>
      </w:r>
      <w:proofErr w:type="spellStart"/>
      <w:r w:rsidRPr="00F61A7B">
        <w:rPr>
          <w:b w:val="0"/>
          <w:szCs w:val="20"/>
          <w:lang w:val="en-GB"/>
        </w:rPr>
        <w:t>dari</w:t>
      </w:r>
      <w:proofErr w:type="spellEnd"/>
      <w:r w:rsidRPr="00F61A7B">
        <w:rPr>
          <w:b w:val="0"/>
          <w:szCs w:val="20"/>
          <w:lang w:val="en-GB"/>
        </w:rPr>
        <w:t xml:space="preserve"> </w:t>
      </w:r>
      <w:proofErr w:type="spellStart"/>
      <w:r w:rsidRPr="00F61A7B">
        <w:rPr>
          <w:b w:val="0"/>
          <w:szCs w:val="20"/>
          <w:lang w:val="en-GB"/>
        </w:rPr>
        <w:t>perbuatan</w:t>
      </w:r>
      <w:proofErr w:type="spellEnd"/>
      <w:r w:rsidRPr="00F61A7B">
        <w:rPr>
          <w:b w:val="0"/>
          <w:szCs w:val="20"/>
          <w:lang w:val="en-GB"/>
        </w:rPr>
        <w:t xml:space="preserve"> </w:t>
      </w:r>
      <w:proofErr w:type="spellStart"/>
      <w:r w:rsidRPr="00F61A7B">
        <w:rPr>
          <w:b w:val="0"/>
          <w:szCs w:val="20"/>
          <w:lang w:val="en-GB"/>
        </w:rPr>
        <w:t>buruk</w:t>
      </w:r>
      <w:proofErr w:type="spellEnd"/>
      <w:r w:rsidRPr="00F61A7B">
        <w:rPr>
          <w:b w:val="0"/>
          <w:szCs w:val="20"/>
          <w:lang w:val="en-GB"/>
        </w:rPr>
        <w:t xml:space="preserve"> (Maula, 2022).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ini</w:t>
      </w:r>
      <w:proofErr w:type="spellEnd"/>
      <w:r w:rsidRPr="00F61A7B">
        <w:rPr>
          <w:b w:val="0"/>
          <w:szCs w:val="20"/>
          <w:lang w:val="en-GB"/>
        </w:rPr>
        <w:t xml:space="preserve"> </w:t>
      </w:r>
      <w:proofErr w:type="spellStart"/>
      <w:r w:rsidRPr="00F61A7B">
        <w:rPr>
          <w:b w:val="0"/>
          <w:szCs w:val="20"/>
          <w:lang w:val="en-GB"/>
        </w:rPr>
        <w:t>diperuntukkan</w:t>
      </w:r>
      <w:proofErr w:type="spellEnd"/>
      <w:r w:rsidRPr="00F61A7B">
        <w:rPr>
          <w:b w:val="0"/>
          <w:szCs w:val="20"/>
          <w:lang w:val="en-GB"/>
        </w:rPr>
        <w:t xml:space="preserve"> </w:t>
      </w:r>
      <w:proofErr w:type="spellStart"/>
      <w:r w:rsidRPr="00F61A7B">
        <w:rPr>
          <w:b w:val="0"/>
          <w:szCs w:val="20"/>
          <w:lang w:val="en-GB"/>
        </w:rPr>
        <w:t>bagi</w:t>
      </w:r>
      <w:proofErr w:type="spellEnd"/>
      <w:r w:rsidRPr="00F61A7B">
        <w:rPr>
          <w:b w:val="0"/>
          <w:szCs w:val="20"/>
          <w:lang w:val="en-GB"/>
        </w:rPr>
        <w:t xml:space="preserve"> </w:t>
      </w:r>
      <w:proofErr w:type="spellStart"/>
      <w:r w:rsidRPr="00F61A7B">
        <w:rPr>
          <w:b w:val="0"/>
          <w:szCs w:val="20"/>
          <w:lang w:val="en-GB"/>
        </w:rPr>
        <w:t>perseorangan</w:t>
      </w:r>
      <w:proofErr w:type="spellEnd"/>
      <w:r w:rsidRPr="00F61A7B">
        <w:rPr>
          <w:b w:val="0"/>
          <w:szCs w:val="20"/>
          <w:lang w:val="en-GB"/>
        </w:rPr>
        <w:t xml:space="preserve"> </w:t>
      </w:r>
      <w:proofErr w:type="spellStart"/>
      <w:r w:rsidRPr="00F61A7B">
        <w:rPr>
          <w:b w:val="0"/>
          <w:szCs w:val="20"/>
          <w:lang w:val="en-GB"/>
        </w:rPr>
        <w:t>maupun</w:t>
      </w:r>
      <w:proofErr w:type="spellEnd"/>
      <w:r w:rsidRPr="00F61A7B">
        <w:rPr>
          <w:b w:val="0"/>
          <w:szCs w:val="20"/>
          <w:lang w:val="en-GB"/>
        </w:rPr>
        <w:t xml:space="preserve"> </w:t>
      </w:r>
      <w:proofErr w:type="spellStart"/>
      <w:r w:rsidRPr="00F61A7B">
        <w:rPr>
          <w:b w:val="0"/>
          <w:szCs w:val="20"/>
          <w:lang w:val="en-GB"/>
        </w:rPr>
        <w:t>kehidupan</w:t>
      </w:r>
      <w:proofErr w:type="spellEnd"/>
      <w:r w:rsidRPr="00F61A7B">
        <w:rPr>
          <w:b w:val="0"/>
          <w:szCs w:val="20"/>
          <w:lang w:val="en-GB"/>
        </w:rPr>
        <w:t xml:space="preserve"> </w:t>
      </w:r>
      <w:proofErr w:type="spellStart"/>
      <w:r w:rsidRPr="00F61A7B">
        <w:rPr>
          <w:b w:val="0"/>
          <w:szCs w:val="20"/>
          <w:lang w:val="en-GB"/>
        </w:rPr>
        <w:t>sosial</w:t>
      </w:r>
      <w:proofErr w:type="spellEnd"/>
      <w:r w:rsidRPr="00F61A7B">
        <w:rPr>
          <w:b w:val="0"/>
          <w:szCs w:val="20"/>
          <w:lang w:val="en-GB"/>
        </w:rPr>
        <w:t xml:space="preserve"> </w:t>
      </w:r>
      <w:r>
        <w:rPr>
          <w:b w:val="0"/>
          <w:szCs w:val="20"/>
          <w:lang w:val="en-GB"/>
        </w:rPr>
        <w:t>Masyarakat.</w:t>
      </w:r>
    </w:p>
    <w:p w14:paraId="3EAFB1CF" w14:textId="77777777" w:rsidR="00F61A7B" w:rsidRDefault="00F61A7B" w:rsidP="00F61A7B">
      <w:pPr>
        <w:pStyle w:val="Alishlah21heading1"/>
        <w:numPr>
          <w:ilvl w:val="0"/>
          <w:numId w:val="0"/>
        </w:numPr>
        <w:spacing w:line="360" w:lineRule="auto"/>
        <w:ind w:left="426" w:firstLine="567"/>
        <w:jc w:val="both"/>
        <w:rPr>
          <w:b w:val="0"/>
          <w:szCs w:val="20"/>
          <w:lang w:val="en-GB"/>
        </w:rPr>
      </w:pPr>
      <w:r w:rsidRPr="00F61A7B">
        <w:rPr>
          <w:b w:val="0"/>
          <w:szCs w:val="20"/>
          <w:lang w:val="en-GB"/>
        </w:rPr>
        <w:t xml:space="preserve">Dalam era modern </w:t>
      </w:r>
      <w:proofErr w:type="spellStart"/>
      <w:r w:rsidRPr="00F61A7B">
        <w:rPr>
          <w:b w:val="0"/>
          <w:szCs w:val="20"/>
          <w:lang w:val="en-GB"/>
        </w:rPr>
        <w:t>ini</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tidak</w:t>
      </w:r>
      <w:proofErr w:type="spellEnd"/>
      <w:r w:rsidRPr="00F61A7B">
        <w:rPr>
          <w:b w:val="0"/>
          <w:szCs w:val="20"/>
          <w:lang w:val="en-GB"/>
        </w:rPr>
        <w:t xml:space="preserve"> </w:t>
      </w:r>
      <w:proofErr w:type="spellStart"/>
      <w:r w:rsidRPr="00F61A7B">
        <w:rPr>
          <w:b w:val="0"/>
          <w:szCs w:val="20"/>
          <w:lang w:val="en-GB"/>
        </w:rPr>
        <w:t>hanya</w:t>
      </w:r>
      <w:proofErr w:type="spellEnd"/>
      <w:r w:rsidRPr="00F61A7B">
        <w:rPr>
          <w:b w:val="0"/>
          <w:szCs w:val="20"/>
          <w:lang w:val="en-GB"/>
        </w:rPr>
        <w:t xml:space="preserve"> </w:t>
      </w:r>
      <w:proofErr w:type="spellStart"/>
      <w:r w:rsidRPr="00F61A7B">
        <w:rPr>
          <w:b w:val="0"/>
          <w:szCs w:val="20"/>
          <w:lang w:val="en-GB"/>
        </w:rPr>
        <w:t>terbatas</w:t>
      </w:r>
      <w:proofErr w:type="spellEnd"/>
      <w:r w:rsidRPr="00F61A7B">
        <w:rPr>
          <w:b w:val="0"/>
          <w:szCs w:val="20"/>
          <w:lang w:val="en-GB"/>
        </w:rPr>
        <w:t xml:space="preserve"> pada </w:t>
      </w:r>
      <w:proofErr w:type="spellStart"/>
      <w:r w:rsidRPr="00F61A7B">
        <w:rPr>
          <w:b w:val="0"/>
          <w:szCs w:val="20"/>
          <w:lang w:val="en-GB"/>
        </w:rPr>
        <w:t>penyampaian</w:t>
      </w:r>
      <w:proofErr w:type="spellEnd"/>
      <w:r w:rsidRPr="00F61A7B">
        <w:rPr>
          <w:b w:val="0"/>
          <w:szCs w:val="20"/>
          <w:lang w:val="en-GB"/>
        </w:rPr>
        <w:t xml:space="preserve"> </w:t>
      </w:r>
      <w:proofErr w:type="spellStart"/>
      <w:r w:rsidRPr="00F61A7B">
        <w:rPr>
          <w:b w:val="0"/>
          <w:szCs w:val="20"/>
          <w:lang w:val="en-GB"/>
        </w:rPr>
        <w:t>dalam</w:t>
      </w:r>
      <w:proofErr w:type="spellEnd"/>
      <w:r w:rsidRPr="00F61A7B">
        <w:rPr>
          <w:b w:val="0"/>
          <w:szCs w:val="20"/>
          <w:lang w:val="en-GB"/>
        </w:rPr>
        <w:t xml:space="preserve"> </w:t>
      </w:r>
      <w:proofErr w:type="spellStart"/>
      <w:r w:rsidRPr="00F61A7B">
        <w:rPr>
          <w:b w:val="0"/>
          <w:szCs w:val="20"/>
          <w:lang w:val="en-GB"/>
        </w:rPr>
        <w:t>satu</w:t>
      </w:r>
      <w:proofErr w:type="spellEnd"/>
      <w:r w:rsidRPr="00F61A7B">
        <w:rPr>
          <w:b w:val="0"/>
          <w:szCs w:val="20"/>
          <w:lang w:val="en-GB"/>
        </w:rPr>
        <w:t xml:space="preserve"> majlis </w:t>
      </w:r>
      <w:proofErr w:type="spellStart"/>
      <w:r w:rsidRPr="00F61A7B">
        <w:rPr>
          <w:b w:val="0"/>
          <w:szCs w:val="20"/>
          <w:lang w:val="en-GB"/>
        </w:rPr>
        <w:t>seperti</w:t>
      </w:r>
      <w:proofErr w:type="spellEnd"/>
      <w:r w:rsidRPr="00F61A7B">
        <w:rPr>
          <w:b w:val="0"/>
          <w:szCs w:val="20"/>
          <w:lang w:val="en-GB"/>
        </w:rPr>
        <w:t xml:space="preserve"> </w:t>
      </w:r>
      <w:proofErr w:type="spellStart"/>
      <w:r w:rsidRPr="00F61A7B">
        <w:rPr>
          <w:b w:val="0"/>
          <w:szCs w:val="20"/>
          <w:lang w:val="en-GB"/>
        </w:rPr>
        <w:t>pengajian</w:t>
      </w:r>
      <w:proofErr w:type="spellEnd"/>
      <w:r w:rsidRPr="00F61A7B">
        <w:rPr>
          <w:b w:val="0"/>
          <w:szCs w:val="20"/>
          <w:lang w:val="en-GB"/>
        </w:rPr>
        <w:t xml:space="preserve">, </w:t>
      </w:r>
      <w:proofErr w:type="spellStart"/>
      <w:r w:rsidRPr="00F61A7B">
        <w:rPr>
          <w:b w:val="0"/>
          <w:szCs w:val="20"/>
          <w:lang w:val="en-GB"/>
        </w:rPr>
        <w:t>tetapi</w:t>
      </w:r>
      <w:proofErr w:type="spellEnd"/>
      <w:r w:rsidRPr="00F61A7B">
        <w:rPr>
          <w:b w:val="0"/>
          <w:szCs w:val="20"/>
          <w:lang w:val="en-GB"/>
        </w:rPr>
        <w:t xml:space="preserve"> juga </w:t>
      </w:r>
      <w:proofErr w:type="spellStart"/>
      <w:r w:rsidRPr="00F61A7B">
        <w:rPr>
          <w:b w:val="0"/>
          <w:szCs w:val="20"/>
          <w:lang w:val="en-GB"/>
        </w:rPr>
        <w:t>dapat</w:t>
      </w:r>
      <w:proofErr w:type="spellEnd"/>
      <w:r w:rsidRPr="00F61A7B">
        <w:rPr>
          <w:b w:val="0"/>
          <w:szCs w:val="20"/>
          <w:lang w:val="en-GB"/>
        </w:rPr>
        <w:t xml:space="preserve"> </w:t>
      </w:r>
      <w:proofErr w:type="spellStart"/>
      <w:r w:rsidRPr="00F61A7B">
        <w:rPr>
          <w:b w:val="0"/>
          <w:szCs w:val="20"/>
          <w:lang w:val="en-GB"/>
        </w:rPr>
        <w:t>dilakukan</w:t>
      </w:r>
      <w:proofErr w:type="spellEnd"/>
      <w:r w:rsidRPr="00F61A7B">
        <w:rPr>
          <w:b w:val="0"/>
          <w:szCs w:val="20"/>
          <w:lang w:val="en-GB"/>
        </w:rPr>
        <w:t xml:space="preserve"> </w:t>
      </w:r>
      <w:proofErr w:type="spellStart"/>
      <w:r w:rsidRPr="00F61A7B">
        <w:rPr>
          <w:b w:val="0"/>
          <w:szCs w:val="20"/>
          <w:lang w:val="en-GB"/>
        </w:rPr>
        <w:t>melalui</w:t>
      </w:r>
      <w:proofErr w:type="spellEnd"/>
      <w:r w:rsidRPr="00F61A7B">
        <w:rPr>
          <w:b w:val="0"/>
          <w:szCs w:val="20"/>
          <w:lang w:val="en-GB"/>
        </w:rPr>
        <w:t xml:space="preserve"> </w:t>
      </w:r>
      <w:proofErr w:type="spellStart"/>
      <w:r w:rsidRPr="00F61A7B">
        <w:rPr>
          <w:b w:val="0"/>
          <w:szCs w:val="20"/>
          <w:lang w:val="en-GB"/>
        </w:rPr>
        <w:t>berbagai</w:t>
      </w:r>
      <w:proofErr w:type="spellEnd"/>
      <w:r w:rsidRPr="00F61A7B">
        <w:rPr>
          <w:b w:val="0"/>
          <w:szCs w:val="20"/>
          <w:lang w:val="en-GB"/>
        </w:rPr>
        <w:t xml:space="preserve"> media lain, </w:t>
      </w:r>
      <w:proofErr w:type="spellStart"/>
      <w:r w:rsidRPr="00F61A7B">
        <w:rPr>
          <w:b w:val="0"/>
          <w:szCs w:val="20"/>
          <w:lang w:val="en-GB"/>
        </w:rPr>
        <w:t>termasuk</w:t>
      </w:r>
      <w:proofErr w:type="spellEnd"/>
      <w:r w:rsidRPr="00F61A7B">
        <w:rPr>
          <w:b w:val="0"/>
          <w:szCs w:val="20"/>
          <w:lang w:val="en-GB"/>
        </w:rPr>
        <w:t xml:space="preserve"> media </w:t>
      </w:r>
      <w:proofErr w:type="spellStart"/>
      <w:r w:rsidRPr="00F61A7B">
        <w:rPr>
          <w:b w:val="0"/>
          <w:szCs w:val="20"/>
          <w:lang w:val="en-GB"/>
        </w:rPr>
        <w:t>sosial</w:t>
      </w:r>
      <w:proofErr w:type="spellEnd"/>
      <w:r w:rsidRPr="00F61A7B">
        <w:rPr>
          <w:b w:val="0"/>
          <w:szCs w:val="20"/>
          <w:lang w:val="en-GB"/>
        </w:rPr>
        <w:t xml:space="preserve">. Para </w:t>
      </w:r>
      <w:proofErr w:type="spellStart"/>
      <w:r w:rsidRPr="00F61A7B">
        <w:rPr>
          <w:b w:val="0"/>
          <w:szCs w:val="20"/>
          <w:lang w:val="en-GB"/>
        </w:rPr>
        <w:t>pendakwah</w:t>
      </w:r>
      <w:proofErr w:type="spellEnd"/>
      <w:r w:rsidRPr="00F61A7B">
        <w:rPr>
          <w:b w:val="0"/>
          <w:szCs w:val="20"/>
          <w:lang w:val="en-GB"/>
        </w:rPr>
        <w:t xml:space="preserve"> </w:t>
      </w:r>
      <w:proofErr w:type="spellStart"/>
      <w:r w:rsidRPr="00F61A7B">
        <w:rPr>
          <w:b w:val="0"/>
          <w:szCs w:val="20"/>
          <w:lang w:val="en-GB"/>
        </w:rPr>
        <w:t>memiliki</w:t>
      </w:r>
      <w:proofErr w:type="spellEnd"/>
      <w:r w:rsidRPr="00F61A7B">
        <w:rPr>
          <w:b w:val="0"/>
          <w:szCs w:val="20"/>
          <w:lang w:val="en-GB"/>
        </w:rPr>
        <w:t xml:space="preserve"> </w:t>
      </w:r>
      <w:proofErr w:type="spellStart"/>
      <w:r w:rsidRPr="00F61A7B">
        <w:rPr>
          <w:b w:val="0"/>
          <w:szCs w:val="20"/>
          <w:lang w:val="en-GB"/>
        </w:rPr>
        <w:t>berbagai</w:t>
      </w:r>
      <w:proofErr w:type="spellEnd"/>
      <w:r w:rsidRPr="00F61A7B">
        <w:rPr>
          <w:b w:val="0"/>
          <w:szCs w:val="20"/>
          <w:lang w:val="en-GB"/>
        </w:rPr>
        <w:t xml:space="preserve"> </w:t>
      </w:r>
      <w:proofErr w:type="spellStart"/>
      <w:r w:rsidRPr="00F61A7B">
        <w:rPr>
          <w:b w:val="0"/>
          <w:szCs w:val="20"/>
          <w:lang w:val="en-GB"/>
        </w:rPr>
        <w:t>cara</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menyebarkan</w:t>
      </w:r>
      <w:proofErr w:type="spellEnd"/>
      <w:r w:rsidRPr="00F61A7B">
        <w:rPr>
          <w:b w:val="0"/>
          <w:szCs w:val="20"/>
          <w:lang w:val="en-GB"/>
        </w:rPr>
        <w:t xml:space="preserve"> </w:t>
      </w:r>
      <w:proofErr w:type="spellStart"/>
      <w:r w:rsidRPr="00F61A7B">
        <w:rPr>
          <w:b w:val="0"/>
          <w:szCs w:val="20"/>
          <w:lang w:val="en-GB"/>
        </w:rPr>
        <w:t>ilmu</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kemajuan</w:t>
      </w:r>
      <w:proofErr w:type="spellEnd"/>
      <w:r w:rsidRPr="00F61A7B">
        <w:rPr>
          <w:b w:val="0"/>
          <w:szCs w:val="20"/>
          <w:lang w:val="en-GB"/>
        </w:rPr>
        <w:t xml:space="preserve"> </w:t>
      </w:r>
      <w:proofErr w:type="spellStart"/>
      <w:r w:rsidRPr="00F61A7B">
        <w:rPr>
          <w:b w:val="0"/>
          <w:szCs w:val="20"/>
          <w:lang w:val="en-GB"/>
        </w:rPr>
        <w:t>peradaban</w:t>
      </w:r>
      <w:proofErr w:type="spellEnd"/>
      <w:r w:rsidRPr="00F61A7B">
        <w:rPr>
          <w:b w:val="0"/>
          <w:szCs w:val="20"/>
          <w:lang w:val="en-GB"/>
        </w:rPr>
        <w:t xml:space="preserve"> dan </w:t>
      </w:r>
      <w:proofErr w:type="spellStart"/>
      <w:r w:rsidRPr="00F61A7B">
        <w:rPr>
          <w:b w:val="0"/>
          <w:szCs w:val="20"/>
          <w:lang w:val="en-GB"/>
        </w:rPr>
        <w:t>teknologi</w:t>
      </w:r>
      <w:proofErr w:type="spellEnd"/>
      <w:r w:rsidRPr="00F61A7B">
        <w:rPr>
          <w:b w:val="0"/>
          <w:szCs w:val="20"/>
          <w:lang w:val="en-GB"/>
        </w:rPr>
        <w:t xml:space="preserve">, </w:t>
      </w:r>
      <w:proofErr w:type="spellStart"/>
      <w:r w:rsidRPr="00F61A7B">
        <w:rPr>
          <w:b w:val="0"/>
          <w:szCs w:val="20"/>
          <w:lang w:val="en-GB"/>
        </w:rPr>
        <w:t>metode</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juga </w:t>
      </w:r>
      <w:proofErr w:type="spellStart"/>
      <w:r w:rsidRPr="00F61A7B">
        <w:rPr>
          <w:b w:val="0"/>
          <w:szCs w:val="20"/>
          <w:lang w:val="en-GB"/>
        </w:rPr>
        <w:t>semakin</w:t>
      </w:r>
      <w:proofErr w:type="spellEnd"/>
      <w:r w:rsidRPr="00F61A7B">
        <w:rPr>
          <w:b w:val="0"/>
          <w:szCs w:val="20"/>
          <w:lang w:val="en-GB"/>
        </w:rPr>
        <w:t xml:space="preserve"> </w:t>
      </w:r>
      <w:proofErr w:type="spellStart"/>
      <w:r w:rsidRPr="00F61A7B">
        <w:rPr>
          <w:b w:val="0"/>
          <w:szCs w:val="20"/>
          <w:lang w:val="en-GB"/>
        </w:rPr>
        <w:t>beragam</w:t>
      </w:r>
      <w:proofErr w:type="spellEnd"/>
      <w:r w:rsidRPr="00F61A7B">
        <w:rPr>
          <w:b w:val="0"/>
          <w:szCs w:val="20"/>
          <w:lang w:val="en-GB"/>
        </w:rPr>
        <w:t xml:space="preserve"> (</w:t>
      </w:r>
      <w:proofErr w:type="spellStart"/>
      <w:r w:rsidRPr="00F61A7B">
        <w:rPr>
          <w:b w:val="0"/>
          <w:szCs w:val="20"/>
          <w:lang w:val="en-GB"/>
        </w:rPr>
        <w:t>Azharghany</w:t>
      </w:r>
      <w:proofErr w:type="spellEnd"/>
      <w:r w:rsidRPr="00F61A7B">
        <w:rPr>
          <w:b w:val="0"/>
          <w:szCs w:val="20"/>
          <w:lang w:val="en-GB"/>
        </w:rPr>
        <w:t xml:space="preserve">, 2020). </w:t>
      </w:r>
      <w:proofErr w:type="spellStart"/>
      <w:r w:rsidRPr="00F61A7B">
        <w:rPr>
          <w:b w:val="0"/>
          <w:szCs w:val="20"/>
          <w:lang w:val="en-GB"/>
        </w:rPr>
        <w:t>Sejalan</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ini</w:t>
      </w:r>
      <w:proofErr w:type="spellEnd"/>
      <w:r w:rsidRPr="00F61A7B">
        <w:rPr>
          <w:b w:val="0"/>
          <w:szCs w:val="20"/>
          <w:lang w:val="en-GB"/>
        </w:rPr>
        <w:t xml:space="preserve">, </w:t>
      </w:r>
      <w:proofErr w:type="spellStart"/>
      <w:r w:rsidRPr="00F61A7B">
        <w:rPr>
          <w:b w:val="0"/>
          <w:szCs w:val="20"/>
          <w:lang w:val="en-GB"/>
        </w:rPr>
        <w:t>musik</w:t>
      </w:r>
      <w:proofErr w:type="spellEnd"/>
      <w:r w:rsidRPr="00F61A7B">
        <w:rPr>
          <w:b w:val="0"/>
          <w:szCs w:val="20"/>
          <w:lang w:val="en-GB"/>
        </w:rPr>
        <w:t xml:space="preserve"> </w:t>
      </w:r>
      <w:proofErr w:type="spellStart"/>
      <w:r w:rsidRPr="00F61A7B">
        <w:rPr>
          <w:b w:val="0"/>
          <w:szCs w:val="20"/>
          <w:lang w:val="en-GB"/>
        </w:rPr>
        <w:t>muncul</w:t>
      </w:r>
      <w:proofErr w:type="spellEnd"/>
    </w:p>
    <w:p w14:paraId="72ABEC9A" w14:textId="77777777" w:rsidR="00F61A7B" w:rsidRDefault="00F61A7B" w:rsidP="00F61A7B">
      <w:pPr>
        <w:pStyle w:val="Alishlah21heading1"/>
        <w:numPr>
          <w:ilvl w:val="0"/>
          <w:numId w:val="0"/>
        </w:numPr>
        <w:spacing w:line="360" w:lineRule="auto"/>
        <w:ind w:left="426" w:firstLine="567"/>
        <w:jc w:val="both"/>
        <w:rPr>
          <w:b w:val="0"/>
          <w:szCs w:val="20"/>
          <w:lang w:val="en-GB"/>
        </w:rPr>
      </w:pPr>
      <w:proofErr w:type="spellStart"/>
      <w:r>
        <w:rPr>
          <w:b w:val="0"/>
          <w:szCs w:val="20"/>
          <w:lang w:val="en-GB"/>
        </w:rPr>
        <w:t>S</w:t>
      </w:r>
      <w:r w:rsidRPr="00F61A7B">
        <w:rPr>
          <w:b w:val="0"/>
          <w:szCs w:val="20"/>
          <w:lang w:val="en-GB"/>
        </w:rPr>
        <w:t>ebagai</w:t>
      </w:r>
      <w:proofErr w:type="spellEnd"/>
      <w:r w:rsidRPr="00F61A7B">
        <w:rPr>
          <w:b w:val="0"/>
          <w:szCs w:val="20"/>
          <w:lang w:val="en-GB"/>
        </w:rPr>
        <w:t xml:space="preserve"> salah </w:t>
      </w:r>
      <w:proofErr w:type="spellStart"/>
      <w:r w:rsidRPr="00F61A7B">
        <w:rPr>
          <w:b w:val="0"/>
          <w:szCs w:val="20"/>
          <w:lang w:val="en-GB"/>
        </w:rPr>
        <w:t>satu</w:t>
      </w:r>
      <w:proofErr w:type="spellEnd"/>
      <w:r w:rsidRPr="00F61A7B">
        <w:rPr>
          <w:b w:val="0"/>
          <w:szCs w:val="20"/>
          <w:lang w:val="en-GB"/>
        </w:rPr>
        <w:t xml:space="preserve"> media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berdakwah</w:t>
      </w:r>
      <w:proofErr w:type="spellEnd"/>
      <w:r w:rsidRPr="00F61A7B">
        <w:rPr>
          <w:b w:val="0"/>
          <w:szCs w:val="20"/>
          <w:lang w:val="en-GB"/>
        </w:rPr>
        <w:t xml:space="preserve">. Musik, yang </w:t>
      </w:r>
      <w:proofErr w:type="spellStart"/>
      <w:r w:rsidRPr="00F61A7B">
        <w:rPr>
          <w:b w:val="0"/>
          <w:szCs w:val="20"/>
          <w:lang w:val="en-GB"/>
        </w:rPr>
        <w:t>merupakan</w:t>
      </w:r>
      <w:proofErr w:type="spellEnd"/>
      <w:r w:rsidRPr="00F61A7B">
        <w:rPr>
          <w:b w:val="0"/>
          <w:szCs w:val="20"/>
          <w:lang w:val="en-GB"/>
        </w:rPr>
        <w:t xml:space="preserve"> </w:t>
      </w:r>
      <w:proofErr w:type="spellStart"/>
      <w:r w:rsidRPr="00F61A7B">
        <w:rPr>
          <w:b w:val="0"/>
          <w:szCs w:val="20"/>
          <w:lang w:val="en-GB"/>
        </w:rPr>
        <w:t>perpaduan</w:t>
      </w:r>
      <w:proofErr w:type="spellEnd"/>
      <w:r w:rsidRPr="00F61A7B">
        <w:rPr>
          <w:b w:val="0"/>
          <w:szCs w:val="20"/>
          <w:lang w:val="en-GB"/>
        </w:rPr>
        <w:t xml:space="preserve"> </w:t>
      </w:r>
      <w:proofErr w:type="spellStart"/>
      <w:r w:rsidRPr="00F61A7B">
        <w:rPr>
          <w:b w:val="0"/>
          <w:szCs w:val="20"/>
          <w:lang w:val="en-GB"/>
        </w:rPr>
        <w:t>seni</w:t>
      </w:r>
      <w:proofErr w:type="spellEnd"/>
      <w:r w:rsidRPr="00F61A7B">
        <w:rPr>
          <w:b w:val="0"/>
          <w:szCs w:val="20"/>
          <w:lang w:val="en-GB"/>
        </w:rPr>
        <w:t xml:space="preserve"> </w:t>
      </w:r>
      <w:proofErr w:type="spellStart"/>
      <w:r w:rsidRPr="00F61A7B">
        <w:rPr>
          <w:b w:val="0"/>
          <w:szCs w:val="20"/>
          <w:lang w:val="en-GB"/>
        </w:rPr>
        <w:t>suara</w:t>
      </w:r>
      <w:proofErr w:type="spellEnd"/>
      <w:r w:rsidRPr="00F61A7B">
        <w:rPr>
          <w:b w:val="0"/>
          <w:szCs w:val="20"/>
          <w:lang w:val="en-GB"/>
        </w:rPr>
        <w:t xml:space="preserve"> dan </w:t>
      </w:r>
      <w:proofErr w:type="spellStart"/>
      <w:r w:rsidRPr="00F61A7B">
        <w:rPr>
          <w:b w:val="0"/>
          <w:szCs w:val="20"/>
          <w:lang w:val="en-GB"/>
        </w:rPr>
        <w:t>instrumen</w:t>
      </w:r>
      <w:proofErr w:type="spellEnd"/>
      <w:r w:rsidRPr="00F61A7B">
        <w:rPr>
          <w:b w:val="0"/>
          <w:szCs w:val="20"/>
          <w:lang w:val="en-GB"/>
        </w:rPr>
        <w:t xml:space="preserve">, </w:t>
      </w:r>
      <w:proofErr w:type="spellStart"/>
      <w:r w:rsidRPr="00F61A7B">
        <w:rPr>
          <w:b w:val="0"/>
          <w:szCs w:val="20"/>
          <w:lang w:val="en-GB"/>
        </w:rPr>
        <w:t>digunakan</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mengekspresikan</w:t>
      </w:r>
      <w:proofErr w:type="spellEnd"/>
      <w:r w:rsidRPr="00F61A7B">
        <w:rPr>
          <w:b w:val="0"/>
          <w:szCs w:val="20"/>
          <w:lang w:val="en-GB"/>
        </w:rPr>
        <w:t xml:space="preserve"> </w:t>
      </w:r>
      <w:proofErr w:type="spellStart"/>
      <w:r w:rsidRPr="00F61A7B">
        <w:rPr>
          <w:b w:val="0"/>
          <w:szCs w:val="20"/>
          <w:lang w:val="en-GB"/>
        </w:rPr>
        <w:t>berbagai</w:t>
      </w:r>
      <w:proofErr w:type="spellEnd"/>
      <w:r w:rsidRPr="00F61A7B">
        <w:rPr>
          <w:b w:val="0"/>
          <w:szCs w:val="20"/>
          <w:lang w:val="en-GB"/>
        </w:rPr>
        <w:t xml:space="preserve"> </w:t>
      </w:r>
      <w:proofErr w:type="spellStart"/>
      <w:r w:rsidRPr="00F61A7B">
        <w:rPr>
          <w:b w:val="0"/>
          <w:szCs w:val="20"/>
          <w:lang w:val="en-GB"/>
        </w:rPr>
        <w:t>hal</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memasukkan</w:t>
      </w:r>
      <w:proofErr w:type="spellEnd"/>
      <w:r w:rsidRPr="00F61A7B">
        <w:rPr>
          <w:b w:val="0"/>
          <w:szCs w:val="20"/>
          <w:lang w:val="en-GB"/>
        </w:rPr>
        <w:t xml:space="preserve"> </w:t>
      </w:r>
      <w:proofErr w:type="spellStart"/>
      <w:r w:rsidRPr="00F61A7B">
        <w:rPr>
          <w:b w:val="0"/>
          <w:szCs w:val="20"/>
          <w:lang w:val="en-GB"/>
        </w:rPr>
        <w:t>unsur</w:t>
      </w:r>
      <w:proofErr w:type="spellEnd"/>
      <w:r w:rsidRPr="00F61A7B">
        <w:rPr>
          <w:b w:val="0"/>
          <w:szCs w:val="20"/>
          <w:lang w:val="en-GB"/>
        </w:rPr>
        <w:t xml:space="preserve"> </w:t>
      </w:r>
      <w:proofErr w:type="spellStart"/>
      <w:r w:rsidRPr="00F61A7B">
        <w:rPr>
          <w:b w:val="0"/>
          <w:szCs w:val="20"/>
          <w:lang w:val="en-GB"/>
        </w:rPr>
        <w:t>seni</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tidak</w:t>
      </w:r>
      <w:proofErr w:type="spellEnd"/>
      <w:r w:rsidRPr="00F61A7B">
        <w:rPr>
          <w:b w:val="0"/>
          <w:szCs w:val="20"/>
          <w:lang w:val="en-GB"/>
        </w:rPr>
        <w:t xml:space="preserve"> </w:t>
      </w:r>
      <w:proofErr w:type="spellStart"/>
      <w:r w:rsidRPr="00F61A7B">
        <w:rPr>
          <w:b w:val="0"/>
          <w:szCs w:val="20"/>
          <w:lang w:val="en-GB"/>
        </w:rPr>
        <w:t>hanya</w:t>
      </w:r>
      <w:proofErr w:type="spellEnd"/>
      <w:r w:rsidRPr="00F61A7B">
        <w:rPr>
          <w:b w:val="0"/>
          <w:szCs w:val="20"/>
          <w:lang w:val="en-GB"/>
        </w:rPr>
        <w:t xml:space="preserve"> </w:t>
      </w:r>
      <w:proofErr w:type="spellStart"/>
      <w:r w:rsidRPr="00F61A7B">
        <w:rPr>
          <w:b w:val="0"/>
          <w:szCs w:val="20"/>
          <w:lang w:val="en-GB"/>
        </w:rPr>
        <w:t>ditujukan</w:t>
      </w:r>
      <w:proofErr w:type="spellEnd"/>
      <w:r w:rsidRPr="00F61A7B">
        <w:rPr>
          <w:b w:val="0"/>
          <w:szCs w:val="20"/>
          <w:lang w:val="en-GB"/>
        </w:rPr>
        <w:t xml:space="preserve"> </w:t>
      </w:r>
      <w:proofErr w:type="spellStart"/>
      <w:r w:rsidRPr="00F61A7B">
        <w:rPr>
          <w:b w:val="0"/>
          <w:szCs w:val="20"/>
          <w:lang w:val="en-GB"/>
        </w:rPr>
        <w:t>kepada</w:t>
      </w:r>
      <w:proofErr w:type="spellEnd"/>
      <w:r w:rsidRPr="00F61A7B">
        <w:rPr>
          <w:b w:val="0"/>
          <w:szCs w:val="20"/>
          <w:lang w:val="en-GB"/>
        </w:rPr>
        <w:t xml:space="preserve"> </w:t>
      </w:r>
      <w:proofErr w:type="spellStart"/>
      <w:r w:rsidRPr="00F61A7B">
        <w:rPr>
          <w:b w:val="0"/>
          <w:szCs w:val="20"/>
          <w:lang w:val="en-GB"/>
        </w:rPr>
        <w:t>umat</w:t>
      </w:r>
      <w:proofErr w:type="spellEnd"/>
      <w:r w:rsidRPr="00F61A7B">
        <w:rPr>
          <w:b w:val="0"/>
          <w:szCs w:val="20"/>
          <w:lang w:val="en-GB"/>
        </w:rPr>
        <w:t xml:space="preserve"> </w:t>
      </w:r>
      <w:proofErr w:type="spellStart"/>
      <w:r w:rsidRPr="00F61A7B">
        <w:rPr>
          <w:b w:val="0"/>
          <w:szCs w:val="20"/>
          <w:lang w:val="en-GB"/>
        </w:rPr>
        <w:t>beriman</w:t>
      </w:r>
      <w:proofErr w:type="spellEnd"/>
      <w:r w:rsidRPr="00F61A7B">
        <w:rPr>
          <w:b w:val="0"/>
          <w:szCs w:val="20"/>
          <w:lang w:val="en-GB"/>
        </w:rPr>
        <w:t xml:space="preserve">, </w:t>
      </w:r>
      <w:proofErr w:type="spellStart"/>
      <w:r w:rsidRPr="00F61A7B">
        <w:rPr>
          <w:b w:val="0"/>
          <w:szCs w:val="20"/>
          <w:lang w:val="en-GB"/>
        </w:rPr>
        <w:t>tetapi</w:t>
      </w:r>
      <w:proofErr w:type="spellEnd"/>
      <w:r w:rsidRPr="00F61A7B">
        <w:rPr>
          <w:b w:val="0"/>
          <w:szCs w:val="20"/>
          <w:lang w:val="en-GB"/>
        </w:rPr>
        <w:t xml:space="preserve"> juga </w:t>
      </w:r>
      <w:proofErr w:type="spellStart"/>
      <w:r w:rsidRPr="00F61A7B">
        <w:rPr>
          <w:b w:val="0"/>
          <w:szCs w:val="20"/>
          <w:lang w:val="en-GB"/>
        </w:rPr>
        <w:t>dapat</w:t>
      </w:r>
      <w:proofErr w:type="spellEnd"/>
      <w:r w:rsidRPr="00F61A7B">
        <w:rPr>
          <w:b w:val="0"/>
          <w:szCs w:val="20"/>
          <w:lang w:val="en-GB"/>
        </w:rPr>
        <w:t xml:space="preserve"> </w:t>
      </w:r>
      <w:proofErr w:type="spellStart"/>
      <w:r w:rsidRPr="00F61A7B">
        <w:rPr>
          <w:b w:val="0"/>
          <w:szCs w:val="20"/>
          <w:lang w:val="en-GB"/>
        </w:rPr>
        <w:t>menjangkau</w:t>
      </w:r>
      <w:proofErr w:type="spellEnd"/>
      <w:r w:rsidRPr="00F61A7B">
        <w:rPr>
          <w:b w:val="0"/>
          <w:szCs w:val="20"/>
          <w:lang w:val="en-GB"/>
        </w:rPr>
        <w:t xml:space="preserve"> </w:t>
      </w:r>
      <w:proofErr w:type="spellStart"/>
      <w:r w:rsidRPr="00F61A7B">
        <w:rPr>
          <w:b w:val="0"/>
          <w:szCs w:val="20"/>
          <w:lang w:val="en-GB"/>
        </w:rPr>
        <w:t>semua</w:t>
      </w:r>
      <w:proofErr w:type="spellEnd"/>
      <w:r w:rsidRPr="00F61A7B">
        <w:rPr>
          <w:b w:val="0"/>
          <w:szCs w:val="20"/>
          <w:lang w:val="en-GB"/>
        </w:rPr>
        <w:t xml:space="preserve"> </w:t>
      </w:r>
      <w:proofErr w:type="spellStart"/>
      <w:r w:rsidRPr="00F61A7B">
        <w:rPr>
          <w:b w:val="0"/>
          <w:szCs w:val="20"/>
          <w:lang w:val="en-GB"/>
        </w:rPr>
        <w:t>kalangan</w:t>
      </w:r>
      <w:proofErr w:type="spellEnd"/>
      <w:r w:rsidRPr="00F61A7B">
        <w:rPr>
          <w:b w:val="0"/>
          <w:szCs w:val="20"/>
          <w:lang w:val="en-GB"/>
        </w:rPr>
        <w:t xml:space="preserve"> (Maula, 2022).</w:t>
      </w:r>
    </w:p>
    <w:p w14:paraId="7101138A" w14:textId="53EE1AF1" w:rsidR="00F61A7B" w:rsidRDefault="00F61A7B" w:rsidP="00F61A7B">
      <w:pPr>
        <w:pStyle w:val="Alishlah21heading1"/>
        <w:numPr>
          <w:ilvl w:val="0"/>
          <w:numId w:val="0"/>
        </w:numPr>
        <w:spacing w:line="360" w:lineRule="auto"/>
        <w:ind w:left="426" w:firstLine="567"/>
        <w:jc w:val="both"/>
        <w:rPr>
          <w:b w:val="0"/>
          <w:szCs w:val="20"/>
          <w:lang w:val="en-GB"/>
        </w:rPr>
      </w:pPr>
      <w:r w:rsidRPr="00F61A7B">
        <w:rPr>
          <w:b w:val="0"/>
          <w:szCs w:val="20"/>
          <w:lang w:val="en-GB"/>
        </w:rPr>
        <w:t xml:space="preserve">Musik </w:t>
      </w:r>
      <w:proofErr w:type="spellStart"/>
      <w:r w:rsidRPr="00F61A7B">
        <w:rPr>
          <w:b w:val="0"/>
          <w:szCs w:val="20"/>
          <w:lang w:val="en-GB"/>
        </w:rPr>
        <w:t>sering</w:t>
      </w:r>
      <w:proofErr w:type="spellEnd"/>
      <w:r w:rsidRPr="00F61A7B">
        <w:rPr>
          <w:b w:val="0"/>
          <w:szCs w:val="20"/>
          <w:lang w:val="en-GB"/>
        </w:rPr>
        <w:t xml:space="preserve"> kali </w:t>
      </w:r>
      <w:proofErr w:type="spellStart"/>
      <w:r w:rsidRPr="00F61A7B">
        <w:rPr>
          <w:b w:val="0"/>
          <w:szCs w:val="20"/>
          <w:lang w:val="en-GB"/>
        </w:rPr>
        <w:t>dikaitkan</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hiburan</w:t>
      </w:r>
      <w:proofErr w:type="spellEnd"/>
      <w:r w:rsidRPr="00F61A7B">
        <w:rPr>
          <w:b w:val="0"/>
          <w:szCs w:val="20"/>
          <w:lang w:val="en-GB"/>
        </w:rPr>
        <w:t xml:space="preserve">, yang </w:t>
      </w:r>
      <w:proofErr w:type="spellStart"/>
      <w:r w:rsidRPr="00F61A7B">
        <w:rPr>
          <w:b w:val="0"/>
          <w:szCs w:val="20"/>
          <w:lang w:val="en-GB"/>
        </w:rPr>
        <w:t>merupakan</w:t>
      </w:r>
      <w:proofErr w:type="spellEnd"/>
      <w:r w:rsidRPr="00F61A7B">
        <w:rPr>
          <w:b w:val="0"/>
          <w:szCs w:val="20"/>
          <w:lang w:val="en-GB"/>
        </w:rPr>
        <w:t xml:space="preserve"> </w:t>
      </w:r>
      <w:proofErr w:type="spellStart"/>
      <w:r w:rsidRPr="00F61A7B">
        <w:rPr>
          <w:b w:val="0"/>
          <w:szCs w:val="20"/>
          <w:lang w:val="en-GB"/>
        </w:rPr>
        <w:t>kebutuhan</w:t>
      </w:r>
      <w:proofErr w:type="spellEnd"/>
      <w:r w:rsidRPr="00F61A7B">
        <w:rPr>
          <w:b w:val="0"/>
          <w:szCs w:val="20"/>
          <w:lang w:val="en-GB"/>
        </w:rPr>
        <w:t xml:space="preserve"> </w:t>
      </w:r>
      <w:proofErr w:type="spellStart"/>
      <w:r w:rsidRPr="00F61A7B">
        <w:rPr>
          <w:b w:val="0"/>
          <w:szCs w:val="20"/>
          <w:lang w:val="en-GB"/>
        </w:rPr>
        <w:t>manusia</w:t>
      </w:r>
      <w:proofErr w:type="spellEnd"/>
      <w:r w:rsidRPr="00F61A7B">
        <w:rPr>
          <w:b w:val="0"/>
          <w:szCs w:val="20"/>
          <w:lang w:val="en-GB"/>
        </w:rPr>
        <w:t xml:space="preserve">. Dalam </w:t>
      </w:r>
      <w:proofErr w:type="spellStart"/>
      <w:r w:rsidRPr="00F61A7B">
        <w:rPr>
          <w:b w:val="0"/>
          <w:szCs w:val="20"/>
          <w:lang w:val="en-GB"/>
        </w:rPr>
        <w:t>mencari</w:t>
      </w:r>
      <w:proofErr w:type="spellEnd"/>
      <w:r w:rsidRPr="00F61A7B">
        <w:rPr>
          <w:b w:val="0"/>
          <w:szCs w:val="20"/>
          <w:lang w:val="en-GB"/>
        </w:rPr>
        <w:t xml:space="preserve"> </w:t>
      </w:r>
      <w:proofErr w:type="spellStart"/>
      <w:r w:rsidRPr="00F61A7B">
        <w:rPr>
          <w:b w:val="0"/>
          <w:szCs w:val="20"/>
          <w:lang w:val="en-GB"/>
        </w:rPr>
        <w:t>kesenangan</w:t>
      </w:r>
      <w:proofErr w:type="spellEnd"/>
      <w:r w:rsidRPr="00F61A7B">
        <w:rPr>
          <w:b w:val="0"/>
          <w:szCs w:val="20"/>
          <w:lang w:val="en-GB"/>
        </w:rPr>
        <w:t xml:space="preserve">, </w:t>
      </w:r>
      <w:proofErr w:type="spellStart"/>
      <w:r w:rsidRPr="00F61A7B">
        <w:rPr>
          <w:b w:val="0"/>
          <w:szCs w:val="20"/>
          <w:lang w:val="en-GB"/>
        </w:rPr>
        <w:t>manusia</w:t>
      </w:r>
      <w:proofErr w:type="spellEnd"/>
      <w:r w:rsidRPr="00F61A7B">
        <w:rPr>
          <w:b w:val="0"/>
          <w:szCs w:val="20"/>
          <w:lang w:val="en-GB"/>
        </w:rPr>
        <w:t xml:space="preserve"> </w:t>
      </w:r>
      <w:proofErr w:type="spellStart"/>
      <w:r w:rsidRPr="00F61A7B">
        <w:rPr>
          <w:b w:val="0"/>
          <w:szCs w:val="20"/>
          <w:lang w:val="en-GB"/>
        </w:rPr>
        <w:t>dapat</w:t>
      </w:r>
      <w:proofErr w:type="spellEnd"/>
      <w:r w:rsidRPr="00F61A7B">
        <w:rPr>
          <w:b w:val="0"/>
          <w:szCs w:val="20"/>
          <w:lang w:val="en-GB"/>
        </w:rPr>
        <w:t xml:space="preserve"> </w:t>
      </w:r>
      <w:proofErr w:type="spellStart"/>
      <w:r w:rsidRPr="00F61A7B">
        <w:rPr>
          <w:b w:val="0"/>
          <w:szCs w:val="20"/>
          <w:lang w:val="en-GB"/>
        </w:rPr>
        <w:t>menggunakan</w:t>
      </w:r>
      <w:proofErr w:type="spellEnd"/>
      <w:r w:rsidRPr="00F61A7B">
        <w:rPr>
          <w:b w:val="0"/>
          <w:szCs w:val="20"/>
          <w:lang w:val="en-GB"/>
        </w:rPr>
        <w:t xml:space="preserve"> </w:t>
      </w:r>
      <w:proofErr w:type="spellStart"/>
      <w:r w:rsidRPr="00F61A7B">
        <w:rPr>
          <w:b w:val="0"/>
          <w:szCs w:val="20"/>
          <w:lang w:val="en-GB"/>
        </w:rPr>
        <w:t>berbagai</w:t>
      </w:r>
      <w:proofErr w:type="spellEnd"/>
      <w:r w:rsidRPr="00F61A7B">
        <w:rPr>
          <w:b w:val="0"/>
          <w:szCs w:val="20"/>
          <w:lang w:val="en-GB"/>
        </w:rPr>
        <w:t xml:space="preserve"> </w:t>
      </w:r>
      <w:proofErr w:type="spellStart"/>
      <w:r w:rsidRPr="00F61A7B">
        <w:rPr>
          <w:b w:val="0"/>
          <w:szCs w:val="20"/>
          <w:lang w:val="en-GB"/>
        </w:rPr>
        <w:t>cara</w:t>
      </w:r>
      <w:proofErr w:type="spellEnd"/>
      <w:r w:rsidRPr="00F61A7B">
        <w:rPr>
          <w:b w:val="0"/>
          <w:szCs w:val="20"/>
          <w:lang w:val="en-GB"/>
        </w:rPr>
        <w:t xml:space="preserve"> </w:t>
      </w:r>
      <w:proofErr w:type="spellStart"/>
      <w:r w:rsidRPr="00F61A7B">
        <w:rPr>
          <w:b w:val="0"/>
          <w:szCs w:val="20"/>
          <w:lang w:val="en-GB"/>
        </w:rPr>
        <w:t>selama</w:t>
      </w:r>
      <w:proofErr w:type="spellEnd"/>
      <w:r w:rsidRPr="00F61A7B">
        <w:rPr>
          <w:b w:val="0"/>
          <w:szCs w:val="20"/>
          <w:lang w:val="en-GB"/>
        </w:rPr>
        <w:t xml:space="preserve"> </w:t>
      </w:r>
      <w:proofErr w:type="spellStart"/>
      <w:r w:rsidRPr="00F61A7B">
        <w:rPr>
          <w:b w:val="0"/>
          <w:szCs w:val="20"/>
          <w:lang w:val="en-GB"/>
        </w:rPr>
        <w:t>tidak</w:t>
      </w:r>
      <w:proofErr w:type="spellEnd"/>
      <w:r w:rsidRPr="00F61A7B">
        <w:rPr>
          <w:b w:val="0"/>
          <w:szCs w:val="20"/>
          <w:lang w:val="en-GB"/>
        </w:rPr>
        <w:t xml:space="preserve"> </w:t>
      </w:r>
      <w:proofErr w:type="spellStart"/>
      <w:r w:rsidRPr="00F61A7B">
        <w:rPr>
          <w:b w:val="0"/>
          <w:szCs w:val="20"/>
          <w:lang w:val="en-GB"/>
        </w:rPr>
        <w:t>menyimpang</w:t>
      </w:r>
      <w:proofErr w:type="spellEnd"/>
      <w:r w:rsidRPr="00F61A7B">
        <w:rPr>
          <w:b w:val="0"/>
          <w:szCs w:val="20"/>
          <w:lang w:val="en-GB"/>
        </w:rPr>
        <w:t xml:space="preserve"> </w:t>
      </w:r>
      <w:proofErr w:type="spellStart"/>
      <w:r w:rsidRPr="00F61A7B">
        <w:rPr>
          <w:b w:val="0"/>
          <w:szCs w:val="20"/>
          <w:lang w:val="en-GB"/>
        </w:rPr>
        <w:t>dari</w:t>
      </w:r>
      <w:proofErr w:type="spellEnd"/>
      <w:r w:rsidRPr="00F61A7B">
        <w:rPr>
          <w:b w:val="0"/>
          <w:szCs w:val="20"/>
          <w:lang w:val="en-GB"/>
        </w:rPr>
        <w:t xml:space="preserve"> </w:t>
      </w:r>
      <w:proofErr w:type="spellStart"/>
      <w:r w:rsidRPr="00F61A7B">
        <w:rPr>
          <w:b w:val="0"/>
          <w:szCs w:val="20"/>
          <w:lang w:val="en-GB"/>
        </w:rPr>
        <w:t>ajaran</w:t>
      </w:r>
      <w:proofErr w:type="spellEnd"/>
      <w:r w:rsidRPr="00F61A7B">
        <w:rPr>
          <w:b w:val="0"/>
          <w:szCs w:val="20"/>
          <w:lang w:val="en-GB"/>
        </w:rPr>
        <w:t xml:space="preserve"> Islam. </w:t>
      </w:r>
      <w:proofErr w:type="spellStart"/>
      <w:r w:rsidRPr="00F61A7B">
        <w:rPr>
          <w:b w:val="0"/>
          <w:szCs w:val="20"/>
          <w:lang w:val="en-GB"/>
        </w:rPr>
        <w:t>Secara</w:t>
      </w:r>
      <w:proofErr w:type="spellEnd"/>
      <w:r w:rsidRPr="00F61A7B">
        <w:rPr>
          <w:b w:val="0"/>
          <w:szCs w:val="20"/>
          <w:lang w:val="en-GB"/>
        </w:rPr>
        <w:t xml:space="preserve"> </w:t>
      </w:r>
      <w:proofErr w:type="spellStart"/>
      <w:r w:rsidRPr="00F61A7B">
        <w:rPr>
          <w:b w:val="0"/>
          <w:szCs w:val="20"/>
          <w:lang w:val="en-GB"/>
        </w:rPr>
        <w:t>alami</w:t>
      </w:r>
      <w:proofErr w:type="spellEnd"/>
      <w:r w:rsidRPr="00F61A7B">
        <w:rPr>
          <w:b w:val="0"/>
          <w:szCs w:val="20"/>
          <w:lang w:val="en-GB"/>
        </w:rPr>
        <w:t xml:space="preserve">, </w:t>
      </w:r>
      <w:proofErr w:type="spellStart"/>
      <w:r w:rsidRPr="00F61A7B">
        <w:rPr>
          <w:b w:val="0"/>
          <w:szCs w:val="20"/>
          <w:lang w:val="en-GB"/>
        </w:rPr>
        <w:t>manusia</w:t>
      </w:r>
      <w:proofErr w:type="spellEnd"/>
      <w:r w:rsidRPr="00F61A7B">
        <w:rPr>
          <w:b w:val="0"/>
          <w:szCs w:val="20"/>
          <w:lang w:val="en-GB"/>
        </w:rPr>
        <w:t xml:space="preserve"> </w:t>
      </w:r>
      <w:proofErr w:type="spellStart"/>
      <w:r w:rsidRPr="00F61A7B">
        <w:rPr>
          <w:b w:val="0"/>
          <w:szCs w:val="20"/>
          <w:lang w:val="en-GB"/>
        </w:rPr>
        <w:t>cenderung</w:t>
      </w:r>
      <w:proofErr w:type="spellEnd"/>
      <w:r w:rsidRPr="00F61A7B">
        <w:rPr>
          <w:b w:val="0"/>
          <w:szCs w:val="20"/>
          <w:lang w:val="en-GB"/>
        </w:rPr>
        <w:t xml:space="preserve"> </w:t>
      </w:r>
      <w:proofErr w:type="spellStart"/>
      <w:r w:rsidRPr="00F61A7B">
        <w:rPr>
          <w:b w:val="0"/>
          <w:szCs w:val="20"/>
          <w:lang w:val="en-GB"/>
        </w:rPr>
        <w:t>menyukai</w:t>
      </w:r>
      <w:proofErr w:type="spellEnd"/>
      <w:r w:rsidRPr="00F61A7B">
        <w:rPr>
          <w:b w:val="0"/>
          <w:szCs w:val="20"/>
          <w:lang w:val="en-GB"/>
        </w:rPr>
        <w:t xml:space="preserve"> </w:t>
      </w:r>
      <w:proofErr w:type="spellStart"/>
      <w:r w:rsidRPr="00F61A7B">
        <w:rPr>
          <w:b w:val="0"/>
          <w:szCs w:val="20"/>
          <w:lang w:val="en-GB"/>
        </w:rPr>
        <w:t>hal-hal</w:t>
      </w:r>
      <w:proofErr w:type="spellEnd"/>
      <w:r w:rsidRPr="00F61A7B">
        <w:rPr>
          <w:b w:val="0"/>
          <w:szCs w:val="20"/>
          <w:lang w:val="en-GB"/>
        </w:rPr>
        <w:t xml:space="preserve"> yang </w:t>
      </w:r>
      <w:proofErr w:type="spellStart"/>
      <w:r w:rsidRPr="00F61A7B">
        <w:rPr>
          <w:b w:val="0"/>
          <w:szCs w:val="20"/>
          <w:lang w:val="en-GB"/>
        </w:rPr>
        <w:t>menyenangkan</w:t>
      </w:r>
      <w:proofErr w:type="spellEnd"/>
      <w:r w:rsidRPr="00F61A7B">
        <w:rPr>
          <w:b w:val="0"/>
          <w:szCs w:val="20"/>
          <w:lang w:val="en-GB"/>
        </w:rPr>
        <w:t xml:space="preserve"> dan </w:t>
      </w:r>
      <w:proofErr w:type="spellStart"/>
      <w:r w:rsidRPr="00F61A7B">
        <w:rPr>
          <w:b w:val="0"/>
          <w:szCs w:val="20"/>
          <w:lang w:val="en-GB"/>
        </w:rPr>
        <w:t>menghindari</w:t>
      </w:r>
      <w:proofErr w:type="spellEnd"/>
      <w:r w:rsidRPr="00F61A7B">
        <w:rPr>
          <w:b w:val="0"/>
          <w:szCs w:val="20"/>
          <w:lang w:val="en-GB"/>
        </w:rPr>
        <w:t xml:space="preserve"> yang </w:t>
      </w:r>
      <w:proofErr w:type="spellStart"/>
      <w:r w:rsidRPr="00F61A7B">
        <w:rPr>
          <w:b w:val="0"/>
          <w:szCs w:val="20"/>
          <w:lang w:val="en-GB"/>
        </w:rPr>
        <w:t>menakutkan</w:t>
      </w:r>
      <w:proofErr w:type="spellEnd"/>
      <w:r w:rsidRPr="00F61A7B">
        <w:rPr>
          <w:b w:val="0"/>
          <w:szCs w:val="20"/>
          <w:lang w:val="en-GB"/>
        </w:rPr>
        <w:t xml:space="preserve">. Oleh </w:t>
      </w:r>
      <w:proofErr w:type="spellStart"/>
      <w:r w:rsidRPr="00F61A7B">
        <w:rPr>
          <w:b w:val="0"/>
          <w:szCs w:val="20"/>
          <w:lang w:val="en-GB"/>
        </w:rPr>
        <w:t>karena</w:t>
      </w:r>
      <w:proofErr w:type="spellEnd"/>
      <w:r w:rsidRPr="00F61A7B">
        <w:rPr>
          <w:b w:val="0"/>
          <w:szCs w:val="20"/>
          <w:lang w:val="en-GB"/>
        </w:rPr>
        <w:t xml:space="preserve"> </w:t>
      </w:r>
      <w:proofErr w:type="spellStart"/>
      <w:r w:rsidRPr="00F61A7B">
        <w:rPr>
          <w:b w:val="0"/>
          <w:szCs w:val="20"/>
          <w:lang w:val="en-GB"/>
        </w:rPr>
        <w:t>itu</w:t>
      </w:r>
      <w:proofErr w:type="spellEnd"/>
      <w:r w:rsidRPr="00F61A7B">
        <w:rPr>
          <w:b w:val="0"/>
          <w:szCs w:val="20"/>
          <w:lang w:val="en-GB"/>
        </w:rPr>
        <w:t xml:space="preserve">, para </w:t>
      </w:r>
      <w:proofErr w:type="spellStart"/>
      <w:r w:rsidRPr="00F61A7B">
        <w:rPr>
          <w:b w:val="0"/>
          <w:szCs w:val="20"/>
          <w:lang w:val="en-GB"/>
        </w:rPr>
        <w:t>da’i</w:t>
      </w:r>
      <w:proofErr w:type="spellEnd"/>
      <w:r w:rsidRPr="00F61A7B">
        <w:rPr>
          <w:b w:val="0"/>
          <w:szCs w:val="20"/>
          <w:lang w:val="en-GB"/>
        </w:rPr>
        <w:t xml:space="preserve"> </w:t>
      </w:r>
      <w:proofErr w:type="spellStart"/>
      <w:r w:rsidRPr="00F61A7B">
        <w:rPr>
          <w:b w:val="0"/>
          <w:szCs w:val="20"/>
          <w:lang w:val="en-GB"/>
        </w:rPr>
        <w:t>sebaiknya</w:t>
      </w:r>
      <w:proofErr w:type="spellEnd"/>
      <w:r w:rsidRPr="00F61A7B">
        <w:rPr>
          <w:b w:val="0"/>
          <w:szCs w:val="20"/>
          <w:lang w:val="en-GB"/>
        </w:rPr>
        <w:t xml:space="preserve"> </w:t>
      </w:r>
      <w:proofErr w:type="spellStart"/>
      <w:r w:rsidRPr="00F61A7B">
        <w:rPr>
          <w:b w:val="0"/>
          <w:szCs w:val="20"/>
          <w:lang w:val="en-GB"/>
        </w:rPr>
        <w:t>memulai</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memberikan</w:t>
      </w:r>
      <w:proofErr w:type="spellEnd"/>
      <w:r w:rsidRPr="00F61A7B">
        <w:rPr>
          <w:b w:val="0"/>
          <w:szCs w:val="20"/>
          <w:lang w:val="en-GB"/>
        </w:rPr>
        <w:t xml:space="preserve"> </w:t>
      </w:r>
      <w:proofErr w:type="spellStart"/>
      <w:r w:rsidRPr="00F61A7B">
        <w:rPr>
          <w:b w:val="0"/>
          <w:szCs w:val="20"/>
          <w:lang w:val="en-GB"/>
        </w:rPr>
        <w:t>harapan</w:t>
      </w:r>
      <w:proofErr w:type="spellEnd"/>
      <w:r w:rsidRPr="00F61A7B">
        <w:rPr>
          <w:b w:val="0"/>
          <w:szCs w:val="20"/>
          <w:lang w:val="en-GB"/>
        </w:rPr>
        <w:t xml:space="preserve"> yang </w:t>
      </w:r>
      <w:proofErr w:type="spellStart"/>
      <w:r w:rsidRPr="00F61A7B">
        <w:rPr>
          <w:b w:val="0"/>
          <w:szCs w:val="20"/>
          <w:lang w:val="en-GB"/>
        </w:rPr>
        <w:t>menarik</w:t>
      </w:r>
      <w:proofErr w:type="spellEnd"/>
      <w:r w:rsidRPr="00F61A7B">
        <w:rPr>
          <w:b w:val="0"/>
          <w:szCs w:val="20"/>
          <w:lang w:val="en-GB"/>
        </w:rPr>
        <w:t xml:space="preserve"> dan </w:t>
      </w:r>
      <w:proofErr w:type="spellStart"/>
      <w:r w:rsidRPr="00F61A7B">
        <w:rPr>
          <w:b w:val="0"/>
          <w:szCs w:val="20"/>
          <w:lang w:val="en-GB"/>
        </w:rPr>
        <w:t>menggembirakan</w:t>
      </w:r>
      <w:proofErr w:type="spellEnd"/>
      <w:r w:rsidRPr="00F61A7B">
        <w:rPr>
          <w:b w:val="0"/>
          <w:szCs w:val="20"/>
          <w:lang w:val="en-GB"/>
        </w:rPr>
        <w:t xml:space="preserve"> </w:t>
      </w:r>
      <w:proofErr w:type="spellStart"/>
      <w:r w:rsidRPr="00F61A7B">
        <w:rPr>
          <w:b w:val="0"/>
          <w:szCs w:val="20"/>
          <w:lang w:val="en-GB"/>
        </w:rPr>
        <w:t>sebelum</w:t>
      </w:r>
      <w:proofErr w:type="spellEnd"/>
      <w:r w:rsidRPr="00F61A7B">
        <w:rPr>
          <w:b w:val="0"/>
          <w:szCs w:val="20"/>
          <w:lang w:val="en-GB"/>
        </w:rPr>
        <w:t xml:space="preserve"> </w:t>
      </w:r>
      <w:proofErr w:type="spellStart"/>
      <w:r w:rsidRPr="00F61A7B">
        <w:rPr>
          <w:b w:val="0"/>
          <w:szCs w:val="20"/>
          <w:lang w:val="en-GB"/>
        </w:rPr>
        <w:t>menyampaikan</w:t>
      </w:r>
      <w:proofErr w:type="spellEnd"/>
      <w:r w:rsidRPr="00F61A7B">
        <w:rPr>
          <w:b w:val="0"/>
          <w:szCs w:val="20"/>
          <w:lang w:val="en-GB"/>
        </w:rPr>
        <w:t xml:space="preserve"> </w:t>
      </w:r>
      <w:proofErr w:type="spellStart"/>
      <w:r w:rsidRPr="00F61A7B">
        <w:rPr>
          <w:b w:val="0"/>
          <w:szCs w:val="20"/>
          <w:lang w:val="en-GB"/>
        </w:rPr>
        <w:t>ancaman</w:t>
      </w:r>
      <w:proofErr w:type="spellEnd"/>
      <w:r w:rsidRPr="00F61A7B">
        <w:rPr>
          <w:b w:val="0"/>
          <w:szCs w:val="20"/>
          <w:lang w:val="en-GB"/>
        </w:rPr>
        <w:t xml:space="preserve">. </w:t>
      </w:r>
      <w:proofErr w:type="spellStart"/>
      <w:r w:rsidRPr="00F61A7B">
        <w:rPr>
          <w:b w:val="0"/>
          <w:szCs w:val="20"/>
          <w:lang w:val="en-GB"/>
        </w:rPr>
        <w:t>Seorang</w:t>
      </w:r>
      <w:proofErr w:type="spellEnd"/>
      <w:r w:rsidRPr="00F61A7B">
        <w:rPr>
          <w:b w:val="0"/>
          <w:szCs w:val="20"/>
          <w:lang w:val="en-GB"/>
        </w:rPr>
        <w:t xml:space="preserve"> </w:t>
      </w:r>
      <w:proofErr w:type="spellStart"/>
      <w:r w:rsidRPr="00F61A7B">
        <w:rPr>
          <w:b w:val="0"/>
          <w:szCs w:val="20"/>
          <w:lang w:val="en-GB"/>
        </w:rPr>
        <w:t>da’i</w:t>
      </w:r>
      <w:proofErr w:type="spellEnd"/>
      <w:r w:rsidRPr="00F61A7B">
        <w:rPr>
          <w:b w:val="0"/>
          <w:szCs w:val="20"/>
          <w:lang w:val="en-GB"/>
        </w:rPr>
        <w:t xml:space="preserve"> </w:t>
      </w:r>
      <w:proofErr w:type="spellStart"/>
      <w:r w:rsidRPr="00F61A7B">
        <w:rPr>
          <w:b w:val="0"/>
          <w:szCs w:val="20"/>
          <w:lang w:val="en-GB"/>
        </w:rPr>
        <w:t>seharusnya</w:t>
      </w:r>
      <w:proofErr w:type="spellEnd"/>
      <w:r w:rsidRPr="00F61A7B">
        <w:rPr>
          <w:b w:val="0"/>
          <w:szCs w:val="20"/>
          <w:lang w:val="en-GB"/>
        </w:rPr>
        <w:t xml:space="preserve"> </w:t>
      </w:r>
      <w:proofErr w:type="spellStart"/>
      <w:r w:rsidRPr="00F61A7B">
        <w:rPr>
          <w:b w:val="0"/>
          <w:szCs w:val="20"/>
          <w:lang w:val="en-GB"/>
        </w:rPr>
        <w:t>terlebih</w:t>
      </w:r>
      <w:proofErr w:type="spellEnd"/>
      <w:r w:rsidRPr="00F61A7B">
        <w:rPr>
          <w:b w:val="0"/>
          <w:szCs w:val="20"/>
          <w:lang w:val="en-GB"/>
        </w:rPr>
        <w:t xml:space="preserve"> </w:t>
      </w:r>
      <w:proofErr w:type="spellStart"/>
      <w:r w:rsidRPr="00F61A7B">
        <w:rPr>
          <w:b w:val="0"/>
          <w:szCs w:val="20"/>
          <w:lang w:val="en-GB"/>
        </w:rPr>
        <w:t>dahulu</w:t>
      </w:r>
      <w:proofErr w:type="spellEnd"/>
      <w:r w:rsidRPr="00F61A7B">
        <w:rPr>
          <w:b w:val="0"/>
          <w:szCs w:val="20"/>
          <w:lang w:val="en-GB"/>
        </w:rPr>
        <w:t xml:space="preserve"> </w:t>
      </w:r>
      <w:proofErr w:type="spellStart"/>
      <w:r w:rsidRPr="00F61A7B">
        <w:rPr>
          <w:b w:val="0"/>
          <w:szCs w:val="20"/>
          <w:lang w:val="en-GB"/>
        </w:rPr>
        <w:t>memberikan</w:t>
      </w:r>
      <w:proofErr w:type="spellEnd"/>
      <w:r w:rsidRPr="00F61A7B">
        <w:rPr>
          <w:b w:val="0"/>
          <w:szCs w:val="20"/>
          <w:lang w:val="en-GB"/>
        </w:rPr>
        <w:t xml:space="preserve"> </w:t>
      </w:r>
      <w:proofErr w:type="spellStart"/>
      <w:r w:rsidRPr="00F61A7B">
        <w:rPr>
          <w:b w:val="0"/>
          <w:szCs w:val="20"/>
          <w:lang w:val="en-GB"/>
        </w:rPr>
        <w:t>targhib</w:t>
      </w:r>
      <w:proofErr w:type="spellEnd"/>
      <w:r w:rsidRPr="00F61A7B">
        <w:rPr>
          <w:b w:val="0"/>
          <w:szCs w:val="20"/>
          <w:lang w:val="en-GB"/>
        </w:rPr>
        <w:t xml:space="preserve"> (</w:t>
      </w:r>
      <w:proofErr w:type="spellStart"/>
      <w:r w:rsidRPr="00F61A7B">
        <w:rPr>
          <w:b w:val="0"/>
          <w:szCs w:val="20"/>
          <w:lang w:val="en-GB"/>
        </w:rPr>
        <w:t>kabar</w:t>
      </w:r>
      <w:proofErr w:type="spellEnd"/>
      <w:r w:rsidRPr="00F61A7B">
        <w:rPr>
          <w:b w:val="0"/>
          <w:szCs w:val="20"/>
          <w:lang w:val="en-GB"/>
        </w:rPr>
        <w:t xml:space="preserve"> </w:t>
      </w:r>
      <w:proofErr w:type="spellStart"/>
      <w:r w:rsidRPr="00F61A7B">
        <w:rPr>
          <w:b w:val="0"/>
          <w:szCs w:val="20"/>
          <w:lang w:val="en-GB"/>
        </w:rPr>
        <w:t>gembira</w:t>
      </w:r>
      <w:proofErr w:type="spellEnd"/>
      <w:r w:rsidRPr="00F61A7B">
        <w:rPr>
          <w:b w:val="0"/>
          <w:szCs w:val="20"/>
          <w:lang w:val="en-GB"/>
        </w:rPr>
        <w:t xml:space="preserve">) </w:t>
      </w:r>
      <w:proofErr w:type="spellStart"/>
      <w:r w:rsidRPr="00F61A7B">
        <w:rPr>
          <w:b w:val="0"/>
          <w:szCs w:val="20"/>
          <w:lang w:val="en-GB"/>
        </w:rPr>
        <w:t>sebelum</w:t>
      </w:r>
      <w:proofErr w:type="spellEnd"/>
      <w:r w:rsidRPr="00F61A7B">
        <w:rPr>
          <w:b w:val="0"/>
          <w:szCs w:val="20"/>
          <w:lang w:val="en-GB"/>
        </w:rPr>
        <w:t xml:space="preserve"> </w:t>
      </w:r>
      <w:proofErr w:type="spellStart"/>
      <w:r w:rsidRPr="00F61A7B">
        <w:rPr>
          <w:b w:val="0"/>
          <w:szCs w:val="20"/>
          <w:lang w:val="en-GB"/>
        </w:rPr>
        <w:t>tarhib</w:t>
      </w:r>
      <w:proofErr w:type="spellEnd"/>
      <w:r w:rsidRPr="00F61A7B">
        <w:rPr>
          <w:b w:val="0"/>
          <w:szCs w:val="20"/>
          <w:lang w:val="en-GB"/>
        </w:rPr>
        <w:t xml:space="preserve"> (</w:t>
      </w:r>
      <w:proofErr w:type="spellStart"/>
      <w:r w:rsidRPr="00F61A7B">
        <w:rPr>
          <w:b w:val="0"/>
          <w:szCs w:val="20"/>
          <w:lang w:val="en-GB"/>
        </w:rPr>
        <w:t>ancaman</w:t>
      </w:r>
      <w:proofErr w:type="spellEnd"/>
      <w:r w:rsidRPr="00F61A7B">
        <w:rPr>
          <w:b w:val="0"/>
          <w:szCs w:val="20"/>
          <w:lang w:val="en-GB"/>
        </w:rPr>
        <w:t xml:space="preserve">). Metode yang </w:t>
      </w:r>
      <w:proofErr w:type="spellStart"/>
      <w:r w:rsidRPr="00F61A7B">
        <w:rPr>
          <w:b w:val="0"/>
          <w:szCs w:val="20"/>
          <w:lang w:val="en-GB"/>
        </w:rPr>
        <w:t>menenangkan</w:t>
      </w:r>
      <w:proofErr w:type="spellEnd"/>
      <w:r w:rsidRPr="00F61A7B">
        <w:rPr>
          <w:b w:val="0"/>
          <w:szCs w:val="20"/>
          <w:lang w:val="en-GB"/>
        </w:rPr>
        <w:t xml:space="preserve">, </w:t>
      </w:r>
      <w:proofErr w:type="spellStart"/>
      <w:r w:rsidRPr="00F61A7B">
        <w:rPr>
          <w:b w:val="0"/>
          <w:szCs w:val="20"/>
          <w:lang w:val="en-GB"/>
        </w:rPr>
        <w:t>seperti</w:t>
      </w:r>
      <w:proofErr w:type="spellEnd"/>
      <w:r w:rsidRPr="00F61A7B">
        <w:rPr>
          <w:b w:val="0"/>
          <w:szCs w:val="20"/>
          <w:lang w:val="en-GB"/>
        </w:rPr>
        <w:t xml:space="preserve"> yang </w:t>
      </w:r>
      <w:proofErr w:type="spellStart"/>
      <w:r w:rsidRPr="00F61A7B">
        <w:rPr>
          <w:b w:val="0"/>
          <w:szCs w:val="20"/>
          <w:lang w:val="en-GB"/>
        </w:rPr>
        <w:t>diterapkan</w:t>
      </w:r>
      <w:proofErr w:type="spellEnd"/>
      <w:r w:rsidRPr="00F61A7B">
        <w:rPr>
          <w:b w:val="0"/>
          <w:szCs w:val="20"/>
          <w:lang w:val="en-GB"/>
        </w:rPr>
        <w:t xml:space="preserve"> oleh Rasulullah </w:t>
      </w:r>
      <w:proofErr w:type="spellStart"/>
      <w:r w:rsidRPr="00F61A7B">
        <w:rPr>
          <w:b w:val="0"/>
          <w:szCs w:val="20"/>
          <w:lang w:val="en-GB"/>
        </w:rPr>
        <w:t>dalam</w:t>
      </w:r>
      <w:proofErr w:type="spellEnd"/>
      <w:r w:rsidRPr="00F61A7B">
        <w:rPr>
          <w:b w:val="0"/>
          <w:szCs w:val="20"/>
          <w:lang w:val="en-GB"/>
        </w:rPr>
        <w:t xml:space="preserve"> </w:t>
      </w:r>
      <w:proofErr w:type="spellStart"/>
      <w:r w:rsidRPr="00F61A7B">
        <w:rPr>
          <w:b w:val="0"/>
          <w:szCs w:val="20"/>
          <w:lang w:val="en-GB"/>
        </w:rPr>
        <w:t>berdakwah</w:t>
      </w:r>
      <w:proofErr w:type="spellEnd"/>
      <w:r w:rsidRPr="00F61A7B">
        <w:rPr>
          <w:b w:val="0"/>
          <w:szCs w:val="20"/>
          <w:lang w:val="en-GB"/>
        </w:rPr>
        <w:t xml:space="preserve">, </w:t>
      </w:r>
      <w:proofErr w:type="spellStart"/>
      <w:r w:rsidRPr="00F61A7B">
        <w:rPr>
          <w:b w:val="0"/>
          <w:szCs w:val="20"/>
          <w:lang w:val="en-GB"/>
        </w:rPr>
        <w:t>adalah</w:t>
      </w:r>
      <w:proofErr w:type="spellEnd"/>
      <w:r w:rsidRPr="00F61A7B">
        <w:rPr>
          <w:b w:val="0"/>
          <w:szCs w:val="20"/>
          <w:lang w:val="en-GB"/>
        </w:rPr>
        <w:t xml:space="preserve"> </w:t>
      </w:r>
      <w:proofErr w:type="spellStart"/>
      <w:r w:rsidRPr="00F61A7B">
        <w:rPr>
          <w:b w:val="0"/>
          <w:szCs w:val="20"/>
          <w:lang w:val="en-GB"/>
        </w:rPr>
        <w:t>mempermudah</w:t>
      </w:r>
      <w:proofErr w:type="spellEnd"/>
      <w:r w:rsidRPr="00F61A7B">
        <w:rPr>
          <w:b w:val="0"/>
          <w:szCs w:val="20"/>
          <w:lang w:val="en-GB"/>
        </w:rPr>
        <w:t xml:space="preserve"> dan </w:t>
      </w:r>
      <w:proofErr w:type="spellStart"/>
      <w:r w:rsidRPr="00F61A7B">
        <w:rPr>
          <w:b w:val="0"/>
          <w:szCs w:val="20"/>
          <w:lang w:val="en-GB"/>
        </w:rPr>
        <w:t>tidak</w:t>
      </w:r>
      <w:proofErr w:type="spellEnd"/>
      <w:r w:rsidRPr="00F61A7B">
        <w:rPr>
          <w:b w:val="0"/>
          <w:szCs w:val="20"/>
          <w:lang w:val="en-GB"/>
        </w:rPr>
        <w:t xml:space="preserve"> </w:t>
      </w:r>
      <w:proofErr w:type="spellStart"/>
      <w:r w:rsidRPr="00F61A7B">
        <w:rPr>
          <w:b w:val="0"/>
          <w:szCs w:val="20"/>
          <w:lang w:val="en-GB"/>
        </w:rPr>
        <w:t>mempersulit</w:t>
      </w:r>
      <w:proofErr w:type="spellEnd"/>
      <w:r w:rsidRPr="00F61A7B">
        <w:rPr>
          <w:b w:val="0"/>
          <w:szCs w:val="20"/>
          <w:lang w:val="en-GB"/>
        </w:rPr>
        <w:t xml:space="preserve"> </w:t>
      </w:r>
      <w:proofErr w:type="spellStart"/>
      <w:r w:rsidRPr="00F61A7B">
        <w:rPr>
          <w:b w:val="0"/>
          <w:szCs w:val="20"/>
          <w:lang w:val="en-GB"/>
        </w:rPr>
        <w:t>serta</w:t>
      </w:r>
      <w:proofErr w:type="spellEnd"/>
      <w:r w:rsidRPr="00F61A7B">
        <w:rPr>
          <w:b w:val="0"/>
          <w:szCs w:val="20"/>
          <w:lang w:val="en-GB"/>
        </w:rPr>
        <w:t xml:space="preserve"> </w:t>
      </w:r>
      <w:proofErr w:type="spellStart"/>
      <w:r w:rsidRPr="00F61A7B">
        <w:rPr>
          <w:b w:val="0"/>
          <w:szCs w:val="20"/>
          <w:lang w:val="en-GB"/>
        </w:rPr>
        <w:t>meringankan</w:t>
      </w:r>
      <w:proofErr w:type="spellEnd"/>
      <w:r w:rsidRPr="00F61A7B">
        <w:rPr>
          <w:b w:val="0"/>
          <w:szCs w:val="20"/>
          <w:lang w:val="en-GB"/>
        </w:rPr>
        <w:t xml:space="preserve"> dan </w:t>
      </w:r>
      <w:proofErr w:type="spellStart"/>
      <w:r w:rsidRPr="00F61A7B">
        <w:rPr>
          <w:b w:val="0"/>
          <w:szCs w:val="20"/>
          <w:lang w:val="en-GB"/>
        </w:rPr>
        <w:t>tidak</w:t>
      </w:r>
      <w:proofErr w:type="spellEnd"/>
      <w:r w:rsidRPr="00F61A7B">
        <w:rPr>
          <w:b w:val="0"/>
          <w:szCs w:val="20"/>
          <w:lang w:val="en-GB"/>
        </w:rPr>
        <w:t xml:space="preserve"> </w:t>
      </w:r>
      <w:proofErr w:type="spellStart"/>
      <w:r w:rsidRPr="00F61A7B">
        <w:rPr>
          <w:b w:val="0"/>
          <w:szCs w:val="20"/>
          <w:lang w:val="en-GB"/>
        </w:rPr>
        <w:t>memberatkan</w:t>
      </w:r>
      <w:proofErr w:type="spellEnd"/>
      <w:r w:rsidRPr="00F61A7B">
        <w:rPr>
          <w:b w:val="0"/>
          <w:szCs w:val="20"/>
          <w:lang w:val="en-GB"/>
        </w:rPr>
        <w:t xml:space="preserve">. Banyak </w:t>
      </w:r>
      <w:proofErr w:type="spellStart"/>
      <w:r w:rsidRPr="00F61A7B">
        <w:rPr>
          <w:b w:val="0"/>
          <w:szCs w:val="20"/>
          <w:lang w:val="en-GB"/>
        </w:rPr>
        <w:t>nash</w:t>
      </w:r>
      <w:proofErr w:type="spellEnd"/>
      <w:r w:rsidRPr="00F61A7B">
        <w:rPr>
          <w:b w:val="0"/>
          <w:szCs w:val="20"/>
          <w:lang w:val="en-GB"/>
        </w:rPr>
        <w:t xml:space="preserve"> al-Qur'an dan </w:t>
      </w:r>
      <w:proofErr w:type="spellStart"/>
      <w:r w:rsidRPr="00F61A7B">
        <w:rPr>
          <w:b w:val="0"/>
          <w:szCs w:val="20"/>
          <w:lang w:val="en-GB"/>
        </w:rPr>
        <w:t>teks</w:t>
      </w:r>
      <w:proofErr w:type="spellEnd"/>
      <w:r w:rsidRPr="00F61A7B">
        <w:rPr>
          <w:b w:val="0"/>
          <w:szCs w:val="20"/>
          <w:lang w:val="en-GB"/>
        </w:rPr>
        <w:t xml:space="preserve"> as-sunnah </w:t>
      </w:r>
      <w:proofErr w:type="spellStart"/>
      <w:r w:rsidR="003F58D7">
        <w:rPr>
          <w:b w:val="0"/>
          <w:szCs w:val="20"/>
          <w:lang w:val="en-GB"/>
        </w:rPr>
        <w:t>e</w:t>
      </w:r>
      <w:r w:rsidRPr="00F61A7B">
        <w:rPr>
          <w:b w:val="0"/>
          <w:szCs w:val="20"/>
          <w:lang w:val="en-GB"/>
        </w:rPr>
        <w:t>yang</w:t>
      </w:r>
      <w:proofErr w:type="spellEnd"/>
      <w:r w:rsidRPr="00F61A7B">
        <w:rPr>
          <w:b w:val="0"/>
          <w:szCs w:val="20"/>
          <w:lang w:val="en-GB"/>
        </w:rPr>
        <w:t xml:space="preserve"> </w:t>
      </w:r>
      <w:proofErr w:type="spellStart"/>
      <w:r w:rsidRPr="00F61A7B">
        <w:rPr>
          <w:b w:val="0"/>
          <w:szCs w:val="20"/>
          <w:lang w:val="en-GB"/>
        </w:rPr>
        <w:t>menunjukkan</w:t>
      </w:r>
      <w:proofErr w:type="spellEnd"/>
      <w:r w:rsidRPr="00F61A7B">
        <w:rPr>
          <w:b w:val="0"/>
          <w:szCs w:val="20"/>
          <w:lang w:val="en-GB"/>
        </w:rPr>
        <w:t xml:space="preserve"> </w:t>
      </w:r>
      <w:proofErr w:type="spellStart"/>
      <w:r w:rsidRPr="00F61A7B">
        <w:rPr>
          <w:b w:val="0"/>
          <w:szCs w:val="20"/>
          <w:lang w:val="en-GB"/>
        </w:rPr>
        <w:t>bahwa</w:t>
      </w:r>
      <w:proofErr w:type="spellEnd"/>
      <w:r w:rsidRPr="00F61A7B">
        <w:rPr>
          <w:b w:val="0"/>
          <w:szCs w:val="20"/>
          <w:lang w:val="en-GB"/>
        </w:rPr>
        <w:t xml:space="preserve"> Allah </w:t>
      </w:r>
      <w:proofErr w:type="spellStart"/>
      <w:r w:rsidRPr="00F61A7B">
        <w:rPr>
          <w:b w:val="0"/>
          <w:szCs w:val="20"/>
          <w:lang w:val="en-GB"/>
        </w:rPr>
        <w:t>lebih</w:t>
      </w:r>
      <w:proofErr w:type="spellEnd"/>
      <w:r w:rsidRPr="00F61A7B">
        <w:rPr>
          <w:b w:val="0"/>
          <w:szCs w:val="20"/>
          <w:lang w:val="en-GB"/>
        </w:rPr>
        <w:t xml:space="preserve"> </w:t>
      </w:r>
      <w:proofErr w:type="spellStart"/>
      <w:r w:rsidRPr="00F61A7B">
        <w:rPr>
          <w:b w:val="0"/>
          <w:szCs w:val="20"/>
          <w:lang w:val="en-GB"/>
        </w:rPr>
        <w:t>menyukai</w:t>
      </w:r>
      <w:proofErr w:type="spellEnd"/>
      <w:r w:rsidRPr="00F61A7B">
        <w:rPr>
          <w:b w:val="0"/>
          <w:szCs w:val="20"/>
          <w:lang w:val="en-GB"/>
        </w:rPr>
        <w:t xml:space="preserve"> </w:t>
      </w:r>
      <w:proofErr w:type="spellStart"/>
      <w:r w:rsidRPr="00F61A7B">
        <w:rPr>
          <w:b w:val="0"/>
          <w:szCs w:val="20"/>
          <w:lang w:val="en-GB"/>
        </w:rPr>
        <w:t>kemudahan</w:t>
      </w:r>
      <w:proofErr w:type="spellEnd"/>
      <w:r w:rsidRPr="00F61A7B">
        <w:rPr>
          <w:b w:val="0"/>
          <w:szCs w:val="20"/>
          <w:lang w:val="en-GB"/>
        </w:rPr>
        <w:t xml:space="preserve"> </w:t>
      </w:r>
      <w:proofErr w:type="spellStart"/>
      <w:r w:rsidRPr="00F61A7B">
        <w:rPr>
          <w:b w:val="0"/>
          <w:szCs w:val="20"/>
          <w:lang w:val="en-GB"/>
        </w:rPr>
        <w:t>daripada</w:t>
      </w:r>
      <w:proofErr w:type="spellEnd"/>
      <w:r w:rsidRPr="00F61A7B">
        <w:rPr>
          <w:b w:val="0"/>
          <w:szCs w:val="20"/>
          <w:lang w:val="en-GB"/>
        </w:rPr>
        <w:t xml:space="preserve"> </w:t>
      </w:r>
      <w:proofErr w:type="spellStart"/>
      <w:r w:rsidRPr="00F61A7B">
        <w:rPr>
          <w:b w:val="0"/>
          <w:szCs w:val="20"/>
          <w:lang w:val="en-GB"/>
        </w:rPr>
        <w:t>kesulitan</w:t>
      </w:r>
      <w:proofErr w:type="spellEnd"/>
      <w:r w:rsidRPr="00F61A7B">
        <w:rPr>
          <w:b w:val="0"/>
          <w:szCs w:val="20"/>
          <w:lang w:val="en-GB"/>
        </w:rPr>
        <w:t xml:space="preserve"> (</w:t>
      </w:r>
      <w:proofErr w:type="spellStart"/>
      <w:r w:rsidRPr="00F61A7B">
        <w:rPr>
          <w:b w:val="0"/>
          <w:szCs w:val="20"/>
          <w:lang w:val="en-GB"/>
        </w:rPr>
        <w:t>Kholid</w:t>
      </w:r>
      <w:proofErr w:type="spellEnd"/>
      <w:r w:rsidRPr="00F61A7B">
        <w:rPr>
          <w:b w:val="0"/>
          <w:szCs w:val="20"/>
          <w:lang w:val="en-GB"/>
        </w:rPr>
        <w:t xml:space="preserve"> R, 2018).</w:t>
      </w:r>
    </w:p>
    <w:p w14:paraId="37B595FF" w14:textId="77777777" w:rsidR="00F61A7B" w:rsidRDefault="00F61A7B" w:rsidP="00F61A7B">
      <w:pPr>
        <w:pStyle w:val="Alishlah21heading1"/>
        <w:numPr>
          <w:ilvl w:val="0"/>
          <w:numId w:val="0"/>
        </w:numPr>
        <w:spacing w:line="360" w:lineRule="auto"/>
        <w:ind w:left="426" w:firstLine="567"/>
        <w:jc w:val="both"/>
        <w:rPr>
          <w:b w:val="0"/>
          <w:szCs w:val="20"/>
          <w:lang w:val="en-GB"/>
        </w:rPr>
      </w:pPr>
      <w:r w:rsidRPr="00F61A7B">
        <w:rPr>
          <w:b w:val="0"/>
          <w:szCs w:val="20"/>
          <w:lang w:val="en-GB"/>
        </w:rPr>
        <w:t xml:space="preserve">Di Indonesia,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melalui</w:t>
      </w:r>
      <w:proofErr w:type="spellEnd"/>
      <w:r w:rsidRPr="00F61A7B">
        <w:rPr>
          <w:b w:val="0"/>
          <w:szCs w:val="20"/>
          <w:lang w:val="en-GB"/>
        </w:rPr>
        <w:t xml:space="preserve"> </w:t>
      </w:r>
      <w:proofErr w:type="spellStart"/>
      <w:r w:rsidRPr="00F61A7B">
        <w:rPr>
          <w:b w:val="0"/>
          <w:szCs w:val="20"/>
          <w:lang w:val="en-GB"/>
        </w:rPr>
        <w:t>seni</w:t>
      </w:r>
      <w:proofErr w:type="spellEnd"/>
      <w:r w:rsidRPr="00F61A7B">
        <w:rPr>
          <w:b w:val="0"/>
          <w:szCs w:val="20"/>
          <w:lang w:val="en-GB"/>
        </w:rPr>
        <w:t xml:space="preserve"> </w:t>
      </w:r>
      <w:proofErr w:type="spellStart"/>
      <w:r w:rsidRPr="00F61A7B">
        <w:rPr>
          <w:b w:val="0"/>
          <w:szCs w:val="20"/>
          <w:lang w:val="en-GB"/>
        </w:rPr>
        <w:t>musik</w:t>
      </w:r>
      <w:proofErr w:type="spellEnd"/>
      <w:r w:rsidRPr="00F61A7B">
        <w:rPr>
          <w:b w:val="0"/>
          <w:szCs w:val="20"/>
          <w:lang w:val="en-GB"/>
        </w:rPr>
        <w:t xml:space="preserve"> </w:t>
      </w:r>
      <w:proofErr w:type="spellStart"/>
      <w:r w:rsidRPr="00F61A7B">
        <w:rPr>
          <w:b w:val="0"/>
          <w:szCs w:val="20"/>
          <w:lang w:val="en-GB"/>
        </w:rPr>
        <w:t>telah</w:t>
      </w:r>
      <w:proofErr w:type="spellEnd"/>
      <w:r w:rsidRPr="00F61A7B">
        <w:rPr>
          <w:b w:val="0"/>
          <w:szCs w:val="20"/>
          <w:lang w:val="en-GB"/>
        </w:rPr>
        <w:t xml:space="preserve"> </w:t>
      </w:r>
      <w:proofErr w:type="spellStart"/>
      <w:r w:rsidRPr="00F61A7B">
        <w:rPr>
          <w:b w:val="0"/>
          <w:szCs w:val="20"/>
          <w:lang w:val="en-GB"/>
        </w:rPr>
        <w:t>banyak</w:t>
      </w:r>
      <w:proofErr w:type="spellEnd"/>
      <w:r w:rsidRPr="00F61A7B">
        <w:rPr>
          <w:b w:val="0"/>
          <w:szCs w:val="20"/>
          <w:lang w:val="en-GB"/>
        </w:rPr>
        <w:t xml:space="preserve"> </w:t>
      </w:r>
      <w:proofErr w:type="spellStart"/>
      <w:r w:rsidRPr="00F61A7B">
        <w:rPr>
          <w:b w:val="0"/>
          <w:szCs w:val="20"/>
          <w:lang w:val="en-GB"/>
        </w:rPr>
        <w:t>dilakukan</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menggunakan</w:t>
      </w:r>
      <w:proofErr w:type="spellEnd"/>
      <w:r w:rsidRPr="00F61A7B">
        <w:rPr>
          <w:b w:val="0"/>
          <w:szCs w:val="20"/>
          <w:lang w:val="en-GB"/>
        </w:rPr>
        <w:t xml:space="preserve"> </w:t>
      </w:r>
      <w:proofErr w:type="spellStart"/>
      <w:r w:rsidRPr="00F61A7B">
        <w:rPr>
          <w:b w:val="0"/>
          <w:szCs w:val="20"/>
          <w:lang w:val="en-GB"/>
        </w:rPr>
        <w:t>lirik-lirik</w:t>
      </w:r>
      <w:proofErr w:type="spellEnd"/>
      <w:r w:rsidRPr="00F61A7B">
        <w:rPr>
          <w:b w:val="0"/>
          <w:szCs w:val="20"/>
          <w:lang w:val="en-GB"/>
        </w:rPr>
        <w:t xml:space="preserve"> </w:t>
      </w:r>
      <w:proofErr w:type="spellStart"/>
      <w:r w:rsidRPr="00F61A7B">
        <w:rPr>
          <w:b w:val="0"/>
          <w:szCs w:val="20"/>
          <w:lang w:val="en-GB"/>
        </w:rPr>
        <w:t>keislaman</w:t>
      </w:r>
      <w:proofErr w:type="spellEnd"/>
      <w:r w:rsidRPr="00F61A7B">
        <w:rPr>
          <w:b w:val="0"/>
          <w:szCs w:val="20"/>
          <w:lang w:val="en-GB"/>
        </w:rPr>
        <w:t xml:space="preserve"> yang </w:t>
      </w:r>
      <w:proofErr w:type="spellStart"/>
      <w:r w:rsidRPr="00F61A7B">
        <w:rPr>
          <w:b w:val="0"/>
          <w:szCs w:val="20"/>
          <w:lang w:val="en-GB"/>
        </w:rPr>
        <w:t>diterapkan</w:t>
      </w:r>
      <w:proofErr w:type="spellEnd"/>
      <w:r w:rsidRPr="00F61A7B">
        <w:rPr>
          <w:b w:val="0"/>
          <w:szCs w:val="20"/>
          <w:lang w:val="en-GB"/>
        </w:rPr>
        <w:t xml:space="preserve"> </w:t>
      </w:r>
      <w:proofErr w:type="spellStart"/>
      <w:r w:rsidRPr="00F61A7B">
        <w:rPr>
          <w:b w:val="0"/>
          <w:szCs w:val="20"/>
          <w:lang w:val="en-GB"/>
        </w:rPr>
        <w:t>dalam</w:t>
      </w:r>
      <w:proofErr w:type="spellEnd"/>
      <w:r w:rsidRPr="00F61A7B">
        <w:rPr>
          <w:b w:val="0"/>
          <w:szCs w:val="20"/>
          <w:lang w:val="en-GB"/>
        </w:rPr>
        <w:t xml:space="preserve"> </w:t>
      </w:r>
      <w:proofErr w:type="spellStart"/>
      <w:r w:rsidRPr="00F61A7B">
        <w:rPr>
          <w:b w:val="0"/>
          <w:szCs w:val="20"/>
          <w:lang w:val="en-GB"/>
        </w:rPr>
        <w:t>berbagai</w:t>
      </w:r>
      <w:proofErr w:type="spellEnd"/>
      <w:r w:rsidRPr="00F61A7B">
        <w:rPr>
          <w:b w:val="0"/>
          <w:szCs w:val="20"/>
          <w:lang w:val="en-GB"/>
        </w:rPr>
        <w:t xml:space="preserve"> genre </w:t>
      </w:r>
      <w:proofErr w:type="spellStart"/>
      <w:r w:rsidRPr="00F61A7B">
        <w:rPr>
          <w:b w:val="0"/>
          <w:szCs w:val="20"/>
          <w:lang w:val="en-GB"/>
        </w:rPr>
        <w:t>musik</w:t>
      </w:r>
      <w:proofErr w:type="spellEnd"/>
      <w:r w:rsidRPr="00F61A7B">
        <w:rPr>
          <w:b w:val="0"/>
          <w:szCs w:val="20"/>
          <w:lang w:val="en-GB"/>
        </w:rPr>
        <w:t xml:space="preserve">, </w:t>
      </w:r>
      <w:proofErr w:type="spellStart"/>
      <w:r w:rsidRPr="00F61A7B">
        <w:rPr>
          <w:b w:val="0"/>
          <w:szCs w:val="20"/>
          <w:lang w:val="en-GB"/>
        </w:rPr>
        <w:t>seperti</w:t>
      </w:r>
      <w:proofErr w:type="spellEnd"/>
      <w:r w:rsidRPr="00F61A7B">
        <w:rPr>
          <w:b w:val="0"/>
          <w:szCs w:val="20"/>
          <w:lang w:val="en-GB"/>
        </w:rPr>
        <w:t xml:space="preserve"> </w:t>
      </w:r>
      <w:proofErr w:type="spellStart"/>
      <w:r w:rsidRPr="00F61A7B">
        <w:rPr>
          <w:b w:val="0"/>
          <w:szCs w:val="20"/>
          <w:lang w:val="en-GB"/>
        </w:rPr>
        <w:t>Nasyid</w:t>
      </w:r>
      <w:proofErr w:type="spellEnd"/>
      <w:r w:rsidRPr="00F61A7B">
        <w:rPr>
          <w:b w:val="0"/>
          <w:szCs w:val="20"/>
          <w:lang w:val="en-GB"/>
        </w:rPr>
        <w:t xml:space="preserve">, </w:t>
      </w:r>
      <w:proofErr w:type="spellStart"/>
      <w:r w:rsidRPr="00F61A7B">
        <w:rPr>
          <w:b w:val="0"/>
          <w:szCs w:val="20"/>
          <w:lang w:val="en-GB"/>
        </w:rPr>
        <w:t>Kasidah</w:t>
      </w:r>
      <w:proofErr w:type="spellEnd"/>
      <w:r w:rsidRPr="00F61A7B">
        <w:rPr>
          <w:b w:val="0"/>
          <w:szCs w:val="20"/>
          <w:lang w:val="en-GB"/>
        </w:rPr>
        <w:t xml:space="preserve">, </w:t>
      </w:r>
      <w:proofErr w:type="spellStart"/>
      <w:r w:rsidRPr="00F61A7B">
        <w:rPr>
          <w:b w:val="0"/>
          <w:szCs w:val="20"/>
          <w:lang w:val="en-GB"/>
        </w:rPr>
        <w:t>Marawis</w:t>
      </w:r>
      <w:proofErr w:type="spellEnd"/>
      <w:r w:rsidRPr="00F61A7B">
        <w:rPr>
          <w:b w:val="0"/>
          <w:szCs w:val="20"/>
          <w:lang w:val="en-GB"/>
        </w:rPr>
        <w:t xml:space="preserve">, Dangdut, Pop, </w:t>
      </w:r>
      <w:proofErr w:type="spellStart"/>
      <w:r w:rsidRPr="00F61A7B">
        <w:rPr>
          <w:b w:val="0"/>
          <w:szCs w:val="20"/>
          <w:lang w:val="en-GB"/>
        </w:rPr>
        <w:t>bahkan</w:t>
      </w:r>
      <w:proofErr w:type="spellEnd"/>
      <w:r w:rsidRPr="00F61A7B">
        <w:rPr>
          <w:b w:val="0"/>
          <w:szCs w:val="20"/>
          <w:lang w:val="en-GB"/>
        </w:rPr>
        <w:t xml:space="preserve"> </w:t>
      </w:r>
      <w:proofErr w:type="spellStart"/>
      <w:r w:rsidRPr="00F61A7B">
        <w:rPr>
          <w:b w:val="0"/>
          <w:szCs w:val="20"/>
          <w:lang w:val="en-GB"/>
        </w:rPr>
        <w:t>musik</w:t>
      </w:r>
      <w:proofErr w:type="spellEnd"/>
      <w:r w:rsidRPr="00F61A7B">
        <w:rPr>
          <w:b w:val="0"/>
          <w:szCs w:val="20"/>
          <w:lang w:val="en-GB"/>
        </w:rPr>
        <w:t xml:space="preserve"> </w:t>
      </w:r>
      <w:proofErr w:type="spellStart"/>
      <w:r w:rsidRPr="00F61A7B">
        <w:rPr>
          <w:b w:val="0"/>
          <w:szCs w:val="20"/>
          <w:lang w:val="en-GB"/>
        </w:rPr>
        <w:t>beraliran</w:t>
      </w:r>
      <w:proofErr w:type="spellEnd"/>
      <w:r w:rsidRPr="00F61A7B">
        <w:rPr>
          <w:b w:val="0"/>
          <w:szCs w:val="20"/>
          <w:lang w:val="en-GB"/>
        </w:rPr>
        <w:t xml:space="preserve"> </w:t>
      </w:r>
      <w:proofErr w:type="spellStart"/>
      <w:r w:rsidRPr="00F61A7B">
        <w:rPr>
          <w:b w:val="0"/>
          <w:szCs w:val="20"/>
          <w:lang w:val="en-GB"/>
        </w:rPr>
        <w:t>keras</w:t>
      </w:r>
      <w:proofErr w:type="spellEnd"/>
      <w:r w:rsidRPr="00F61A7B">
        <w:rPr>
          <w:b w:val="0"/>
          <w:szCs w:val="20"/>
          <w:lang w:val="en-GB"/>
        </w:rPr>
        <w:t xml:space="preserve"> </w:t>
      </w:r>
      <w:proofErr w:type="spellStart"/>
      <w:r w:rsidRPr="00F61A7B">
        <w:rPr>
          <w:b w:val="0"/>
          <w:szCs w:val="20"/>
          <w:lang w:val="en-GB"/>
        </w:rPr>
        <w:t>seperti</w:t>
      </w:r>
      <w:proofErr w:type="spellEnd"/>
      <w:r w:rsidRPr="00F61A7B">
        <w:rPr>
          <w:b w:val="0"/>
          <w:szCs w:val="20"/>
          <w:lang w:val="en-GB"/>
        </w:rPr>
        <w:t xml:space="preserve"> rock. Musik </w:t>
      </w:r>
      <w:proofErr w:type="spellStart"/>
      <w:r w:rsidRPr="00F61A7B">
        <w:rPr>
          <w:b w:val="0"/>
          <w:szCs w:val="20"/>
          <w:lang w:val="en-GB"/>
        </w:rPr>
        <w:t>sendiri</w:t>
      </w:r>
      <w:proofErr w:type="spellEnd"/>
      <w:r w:rsidRPr="00F61A7B">
        <w:rPr>
          <w:b w:val="0"/>
          <w:szCs w:val="20"/>
          <w:lang w:val="en-GB"/>
        </w:rPr>
        <w:t xml:space="preserve"> </w:t>
      </w:r>
      <w:proofErr w:type="spellStart"/>
      <w:r w:rsidRPr="00F61A7B">
        <w:rPr>
          <w:b w:val="0"/>
          <w:szCs w:val="20"/>
          <w:lang w:val="en-GB"/>
        </w:rPr>
        <w:t>merupakan</w:t>
      </w:r>
      <w:proofErr w:type="spellEnd"/>
      <w:r w:rsidRPr="00F61A7B">
        <w:rPr>
          <w:b w:val="0"/>
          <w:szCs w:val="20"/>
          <w:lang w:val="en-GB"/>
        </w:rPr>
        <w:t xml:space="preserve"> </w:t>
      </w:r>
      <w:proofErr w:type="spellStart"/>
      <w:r w:rsidRPr="00F61A7B">
        <w:rPr>
          <w:b w:val="0"/>
          <w:szCs w:val="20"/>
          <w:lang w:val="en-GB"/>
        </w:rPr>
        <w:t>ilmu</w:t>
      </w:r>
      <w:proofErr w:type="spellEnd"/>
      <w:r w:rsidRPr="00F61A7B">
        <w:rPr>
          <w:b w:val="0"/>
          <w:szCs w:val="20"/>
          <w:lang w:val="en-GB"/>
        </w:rPr>
        <w:t xml:space="preserve"> </w:t>
      </w:r>
      <w:proofErr w:type="spellStart"/>
      <w:r w:rsidRPr="00F61A7B">
        <w:rPr>
          <w:b w:val="0"/>
          <w:szCs w:val="20"/>
          <w:lang w:val="en-GB"/>
        </w:rPr>
        <w:t>atau</w:t>
      </w:r>
      <w:proofErr w:type="spellEnd"/>
      <w:r w:rsidRPr="00F61A7B">
        <w:rPr>
          <w:b w:val="0"/>
          <w:szCs w:val="20"/>
          <w:lang w:val="en-GB"/>
        </w:rPr>
        <w:t xml:space="preserve"> </w:t>
      </w:r>
      <w:proofErr w:type="spellStart"/>
      <w:r w:rsidRPr="00F61A7B">
        <w:rPr>
          <w:b w:val="0"/>
          <w:szCs w:val="20"/>
          <w:lang w:val="en-GB"/>
        </w:rPr>
        <w:t>seni</w:t>
      </w:r>
      <w:proofErr w:type="spellEnd"/>
      <w:r w:rsidRPr="00F61A7B">
        <w:rPr>
          <w:b w:val="0"/>
          <w:szCs w:val="20"/>
          <w:lang w:val="en-GB"/>
        </w:rPr>
        <w:t xml:space="preserve"> yang </w:t>
      </w:r>
      <w:proofErr w:type="spellStart"/>
      <w:r w:rsidRPr="00F61A7B">
        <w:rPr>
          <w:b w:val="0"/>
          <w:szCs w:val="20"/>
          <w:lang w:val="en-GB"/>
        </w:rPr>
        <w:t>menyusun</w:t>
      </w:r>
      <w:proofErr w:type="spellEnd"/>
      <w:r w:rsidRPr="00F61A7B">
        <w:rPr>
          <w:b w:val="0"/>
          <w:szCs w:val="20"/>
          <w:lang w:val="en-GB"/>
        </w:rPr>
        <w:t xml:space="preserve"> nada </w:t>
      </w:r>
      <w:proofErr w:type="spellStart"/>
      <w:r w:rsidRPr="00F61A7B">
        <w:rPr>
          <w:b w:val="0"/>
          <w:szCs w:val="20"/>
          <w:lang w:val="en-GB"/>
        </w:rPr>
        <w:t>atau</w:t>
      </w:r>
      <w:proofErr w:type="spellEnd"/>
      <w:r w:rsidRPr="00F61A7B">
        <w:rPr>
          <w:b w:val="0"/>
          <w:szCs w:val="20"/>
          <w:lang w:val="en-GB"/>
        </w:rPr>
        <w:t xml:space="preserve"> </w:t>
      </w:r>
      <w:proofErr w:type="spellStart"/>
      <w:r w:rsidRPr="00F61A7B">
        <w:rPr>
          <w:b w:val="0"/>
          <w:szCs w:val="20"/>
          <w:lang w:val="en-GB"/>
        </w:rPr>
        <w:t>suara</w:t>
      </w:r>
      <w:proofErr w:type="spellEnd"/>
      <w:r w:rsidRPr="00F61A7B">
        <w:rPr>
          <w:b w:val="0"/>
          <w:szCs w:val="20"/>
          <w:lang w:val="en-GB"/>
        </w:rPr>
        <w:t xml:space="preserve"> </w:t>
      </w:r>
      <w:proofErr w:type="spellStart"/>
      <w:r w:rsidRPr="00F61A7B">
        <w:rPr>
          <w:b w:val="0"/>
          <w:szCs w:val="20"/>
          <w:lang w:val="en-GB"/>
        </w:rPr>
        <w:t>dalam</w:t>
      </w:r>
      <w:proofErr w:type="spellEnd"/>
      <w:r w:rsidRPr="00F61A7B">
        <w:rPr>
          <w:b w:val="0"/>
          <w:szCs w:val="20"/>
          <w:lang w:val="en-GB"/>
        </w:rPr>
        <w:t xml:space="preserve"> </w:t>
      </w:r>
      <w:proofErr w:type="spellStart"/>
      <w:r w:rsidRPr="00F61A7B">
        <w:rPr>
          <w:b w:val="0"/>
          <w:szCs w:val="20"/>
          <w:lang w:val="en-GB"/>
        </w:rPr>
        <w:t>urutan</w:t>
      </w:r>
      <w:proofErr w:type="spellEnd"/>
      <w:r w:rsidRPr="00F61A7B">
        <w:rPr>
          <w:b w:val="0"/>
          <w:szCs w:val="20"/>
          <w:lang w:val="en-GB"/>
        </w:rPr>
        <w:t xml:space="preserve">, </w:t>
      </w:r>
      <w:proofErr w:type="spellStart"/>
      <w:r w:rsidRPr="00F61A7B">
        <w:rPr>
          <w:b w:val="0"/>
          <w:szCs w:val="20"/>
          <w:lang w:val="en-GB"/>
        </w:rPr>
        <w:t>kombinasi</w:t>
      </w:r>
      <w:proofErr w:type="spellEnd"/>
      <w:r w:rsidRPr="00F61A7B">
        <w:rPr>
          <w:b w:val="0"/>
          <w:szCs w:val="20"/>
          <w:lang w:val="en-GB"/>
        </w:rPr>
        <w:t xml:space="preserve">, dan </w:t>
      </w:r>
      <w:proofErr w:type="spellStart"/>
      <w:r w:rsidRPr="00F61A7B">
        <w:rPr>
          <w:b w:val="0"/>
          <w:szCs w:val="20"/>
          <w:lang w:val="en-GB"/>
        </w:rPr>
        <w:t>hubungan</w:t>
      </w:r>
      <w:proofErr w:type="spellEnd"/>
      <w:r w:rsidRPr="00F61A7B">
        <w:rPr>
          <w:b w:val="0"/>
          <w:szCs w:val="20"/>
          <w:lang w:val="en-GB"/>
        </w:rPr>
        <w:t xml:space="preserve"> temporal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menghasilkan</w:t>
      </w:r>
      <w:proofErr w:type="spellEnd"/>
      <w:r w:rsidRPr="00F61A7B">
        <w:rPr>
          <w:b w:val="0"/>
          <w:szCs w:val="20"/>
          <w:lang w:val="en-GB"/>
        </w:rPr>
        <w:t xml:space="preserve"> </w:t>
      </w:r>
      <w:proofErr w:type="spellStart"/>
      <w:r w:rsidRPr="00F61A7B">
        <w:rPr>
          <w:b w:val="0"/>
          <w:szCs w:val="20"/>
          <w:lang w:val="en-GB"/>
        </w:rPr>
        <w:t>komposisi</w:t>
      </w:r>
      <w:proofErr w:type="spellEnd"/>
      <w:r w:rsidRPr="00F61A7B">
        <w:rPr>
          <w:b w:val="0"/>
          <w:szCs w:val="20"/>
          <w:lang w:val="en-GB"/>
        </w:rPr>
        <w:t xml:space="preserve"> </w:t>
      </w:r>
      <w:proofErr w:type="spellStart"/>
      <w:r w:rsidRPr="00F61A7B">
        <w:rPr>
          <w:b w:val="0"/>
          <w:szCs w:val="20"/>
          <w:lang w:val="en-GB"/>
        </w:rPr>
        <w:t>suara</w:t>
      </w:r>
      <w:proofErr w:type="spellEnd"/>
      <w:r w:rsidRPr="00F61A7B">
        <w:rPr>
          <w:b w:val="0"/>
          <w:szCs w:val="20"/>
          <w:lang w:val="en-GB"/>
        </w:rPr>
        <w:t xml:space="preserve"> yang </w:t>
      </w:r>
      <w:proofErr w:type="spellStart"/>
      <w:r w:rsidRPr="00F61A7B">
        <w:rPr>
          <w:b w:val="0"/>
          <w:szCs w:val="20"/>
          <w:lang w:val="en-GB"/>
        </w:rPr>
        <w:t>memiliki</w:t>
      </w:r>
      <w:proofErr w:type="spellEnd"/>
      <w:r w:rsidRPr="00F61A7B">
        <w:rPr>
          <w:b w:val="0"/>
          <w:szCs w:val="20"/>
          <w:lang w:val="en-GB"/>
        </w:rPr>
        <w:t xml:space="preserve"> </w:t>
      </w:r>
      <w:proofErr w:type="spellStart"/>
      <w:r w:rsidRPr="00F61A7B">
        <w:rPr>
          <w:b w:val="0"/>
          <w:szCs w:val="20"/>
          <w:lang w:val="en-GB"/>
        </w:rPr>
        <w:t>irama</w:t>
      </w:r>
      <w:proofErr w:type="spellEnd"/>
      <w:r w:rsidRPr="00F61A7B">
        <w:rPr>
          <w:b w:val="0"/>
          <w:szCs w:val="20"/>
          <w:lang w:val="en-GB"/>
        </w:rPr>
        <w:t xml:space="preserve">, </w:t>
      </w:r>
      <w:proofErr w:type="spellStart"/>
      <w:r w:rsidRPr="00F61A7B">
        <w:rPr>
          <w:b w:val="0"/>
          <w:szCs w:val="20"/>
          <w:lang w:val="en-GB"/>
        </w:rPr>
        <w:t>lagu</w:t>
      </w:r>
      <w:proofErr w:type="spellEnd"/>
      <w:r w:rsidRPr="00F61A7B">
        <w:rPr>
          <w:b w:val="0"/>
          <w:szCs w:val="20"/>
          <w:lang w:val="en-GB"/>
        </w:rPr>
        <w:t xml:space="preserve">, dan </w:t>
      </w:r>
      <w:proofErr w:type="spellStart"/>
      <w:r w:rsidRPr="00F61A7B">
        <w:rPr>
          <w:b w:val="0"/>
          <w:szCs w:val="20"/>
          <w:lang w:val="en-GB"/>
        </w:rPr>
        <w:t>keharmonisan</w:t>
      </w:r>
      <w:proofErr w:type="spellEnd"/>
      <w:r w:rsidRPr="00F61A7B">
        <w:rPr>
          <w:b w:val="0"/>
          <w:szCs w:val="20"/>
          <w:lang w:val="en-GB"/>
        </w:rPr>
        <w:t xml:space="preserve">. Pada </w:t>
      </w:r>
      <w:proofErr w:type="spellStart"/>
      <w:r w:rsidRPr="00F61A7B">
        <w:rPr>
          <w:b w:val="0"/>
          <w:szCs w:val="20"/>
          <w:lang w:val="en-GB"/>
        </w:rPr>
        <w:t>dasarnya</w:t>
      </w:r>
      <w:proofErr w:type="spellEnd"/>
      <w:r w:rsidRPr="00F61A7B">
        <w:rPr>
          <w:b w:val="0"/>
          <w:szCs w:val="20"/>
          <w:lang w:val="en-GB"/>
        </w:rPr>
        <w:t xml:space="preserve">, </w:t>
      </w:r>
      <w:proofErr w:type="spellStart"/>
      <w:r w:rsidRPr="00F61A7B">
        <w:rPr>
          <w:b w:val="0"/>
          <w:szCs w:val="20"/>
          <w:lang w:val="en-GB"/>
        </w:rPr>
        <w:t>esensi</w:t>
      </w:r>
      <w:proofErr w:type="spellEnd"/>
      <w:r w:rsidRPr="00F61A7B">
        <w:rPr>
          <w:b w:val="0"/>
          <w:szCs w:val="20"/>
          <w:lang w:val="en-GB"/>
        </w:rPr>
        <w:t xml:space="preserve"> </w:t>
      </w:r>
      <w:proofErr w:type="spellStart"/>
      <w:r w:rsidRPr="00F61A7B">
        <w:rPr>
          <w:b w:val="0"/>
          <w:szCs w:val="20"/>
          <w:lang w:val="en-GB"/>
        </w:rPr>
        <w:t>dari</w:t>
      </w:r>
      <w:proofErr w:type="spellEnd"/>
      <w:r w:rsidRPr="00F61A7B">
        <w:rPr>
          <w:b w:val="0"/>
          <w:szCs w:val="20"/>
          <w:lang w:val="en-GB"/>
        </w:rPr>
        <w:t xml:space="preserve"> </w:t>
      </w:r>
      <w:proofErr w:type="spellStart"/>
      <w:r w:rsidRPr="00F61A7B">
        <w:rPr>
          <w:b w:val="0"/>
          <w:szCs w:val="20"/>
          <w:lang w:val="en-GB"/>
        </w:rPr>
        <w:t>musik</w:t>
      </w:r>
      <w:proofErr w:type="spellEnd"/>
      <w:r w:rsidRPr="00F61A7B">
        <w:rPr>
          <w:b w:val="0"/>
          <w:szCs w:val="20"/>
          <w:lang w:val="en-GB"/>
        </w:rPr>
        <w:t xml:space="preserve"> </w:t>
      </w:r>
      <w:proofErr w:type="spellStart"/>
      <w:r w:rsidRPr="00F61A7B">
        <w:rPr>
          <w:b w:val="0"/>
          <w:szCs w:val="20"/>
          <w:lang w:val="en-GB"/>
        </w:rPr>
        <w:t>adalah</w:t>
      </w:r>
      <w:proofErr w:type="spellEnd"/>
      <w:r w:rsidRPr="00F61A7B">
        <w:rPr>
          <w:b w:val="0"/>
          <w:szCs w:val="20"/>
          <w:lang w:val="en-GB"/>
        </w:rPr>
        <w:t xml:space="preserve"> </w:t>
      </w:r>
      <w:proofErr w:type="spellStart"/>
      <w:r w:rsidRPr="00F61A7B">
        <w:rPr>
          <w:b w:val="0"/>
          <w:szCs w:val="20"/>
          <w:lang w:val="en-GB"/>
        </w:rPr>
        <w:t>bunyinya</w:t>
      </w:r>
      <w:proofErr w:type="spellEnd"/>
      <w:r w:rsidRPr="00F61A7B">
        <w:rPr>
          <w:b w:val="0"/>
          <w:szCs w:val="20"/>
          <w:lang w:val="en-GB"/>
        </w:rPr>
        <w:t xml:space="preserve">, </w:t>
      </w:r>
      <w:proofErr w:type="spellStart"/>
      <w:r w:rsidRPr="00F61A7B">
        <w:rPr>
          <w:b w:val="0"/>
          <w:szCs w:val="20"/>
          <w:lang w:val="en-GB"/>
        </w:rPr>
        <w:t>sementara</w:t>
      </w:r>
      <w:proofErr w:type="spellEnd"/>
      <w:r w:rsidRPr="00F61A7B">
        <w:rPr>
          <w:b w:val="0"/>
          <w:szCs w:val="20"/>
          <w:lang w:val="en-GB"/>
        </w:rPr>
        <w:t xml:space="preserve"> </w:t>
      </w:r>
      <w:proofErr w:type="spellStart"/>
      <w:r w:rsidRPr="00F61A7B">
        <w:rPr>
          <w:b w:val="0"/>
          <w:szCs w:val="20"/>
          <w:lang w:val="en-GB"/>
        </w:rPr>
        <w:t>syair</w:t>
      </w:r>
      <w:proofErr w:type="spellEnd"/>
      <w:r w:rsidRPr="00F61A7B">
        <w:rPr>
          <w:b w:val="0"/>
          <w:szCs w:val="20"/>
          <w:lang w:val="en-GB"/>
        </w:rPr>
        <w:t xml:space="preserve"> </w:t>
      </w:r>
      <w:proofErr w:type="spellStart"/>
      <w:r w:rsidRPr="00F61A7B">
        <w:rPr>
          <w:b w:val="0"/>
          <w:szCs w:val="20"/>
          <w:lang w:val="en-GB"/>
        </w:rPr>
        <w:t>hanya</w:t>
      </w:r>
      <w:proofErr w:type="spellEnd"/>
      <w:r w:rsidRPr="00F61A7B">
        <w:rPr>
          <w:b w:val="0"/>
          <w:szCs w:val="20"/>
          <w:lang w:val="en-GB"/>
        </w:rPr>
        <w:t xml:space="preserve"> </w:t>
      </w:r>
      <w:proofErr w:type="spellStart"/>
      <w:r w:rsidRPr="00F61A7B">
        <w:rPr>
          <w:b w:val="0"/>
          <w:szCs w:val="20"/>
          <w:lang w:val="en-GB"/>
        </w:rPr>
        <w:t>berfungsi</w:t>
      </w:r>
      <w:proofErr w:type="spellEnd"/>
      <w:r w:rsidRPr="00F61A7B">
        <w:rPr>
          <w:b w:val="0"/>
          <w:szCs w:val="20"/>
          <w:lang w:val="en-GB"/>
        </w:rPr>
        <w:t xml:space="preserve"> </w:t>
      </w:r>
      <w:proofErr w:type="spellStart"/>
      <w:r w:rsidRPr="00F61A7B">
        <w:rPr>
          <w:b w:val="0"/>
          <w:szCs w:val="20"/>
          <w:lang w:val="en-GB"/>
        </w:rPr>
        <w:t>sebagai</w:t>
      </w:r>
      <w:proofErr w:type="spellEnd"/>
      <w:r w:rsidRPr="00F61A7B">
        <w:rPr>
          <w:b w:val="0"/>
          <w:szCs w:val="20"/>
          <w:lang w:val="en-GB"/>
        </w:rPr>
        <w:t xml:space="preserve"> </w:t>
      </w:r>
      <w:proofErr w:type="spellStart"/>
      <w:r w:rsidRPr="00F61A7B">
        <w:rPr>
          <w:b w:val="0"/>
          <w:szCs w:val="20"/>
          <w:lang w:val="en-GB"/>
        </w:rPr>
        <w:t>pelengkap</w:t>
      </w:r>
      <w:proofErr w:type="spellEnd"/>
      <w:r w:rsidRPr="00F61A7B">
        <w:rPr>
          <w:b w:val="0"/>
          <w:szCs w:val="20"/>
          <w:lang w:val="en-GB"/>
        </w:rPr>
        <w:t xml:space="preserve">. Jika </w:t>
      </w:r>
      <w:proofErr w:type="spellStart"/>
      <w:r w:rsidRPr="00F61A7B">
        <w:rPr>
          <w:b w:val="0"/>
          <w:szCs w:val="20"/>
          <w:lang w:val="en-GB"/>
        </w:rPr>
        <w:t>syair</w:t>
      </w:r>
      <w:proofErr w:type="spellEnd"/>
      <w:r w:rsidRPr="00F61A7B">
        <w:rPr>
          <w:b w:val="0"/>
          <w:szCs w:val="20"/>
          <w:lang w:val="en-GB"/>
        </w:rPr>
        <w:t xml:space="preserve"> </w:t>
      </w:r>
      <w:proofErr w:type="spellStart"/>
      <w:r w:rsidRPr="00F61A7B">
        <w:rPr>
          <w:b w:val="0"/>
          <w:szCs w:val="20"/>
          <w:lang w:val="en-GB"/>
        </w:rPr>
        <w:t>dianggap</w:t>
      </w:r>
      <w:proofErr w:type="spellEnd"/>
      <w:r w:rsidRPr="00F61A7B">
        <w:rPr>
          <w:b w:val="0"/>
          <w:szCs w:val="20"/>
          <w:lang w:val="en-GB"/>
        </w:rPr>
        <w:t xml:space="preserve"> </w:t>
      </w:r>
      <w:proofErr w:type="spellStart"/>
      <w:r w:rsidRPr="00F61A7B">
        <w:rPr>
          <w:b w:val="0"/>
          <w:szCs w:val="20"/>
          <w:lang w:val="en-GB"/>
        </w:rPr>
        <w:t>sebagai</w:t>
      </w:r>
      <w:proofErr w:type="spellEnd"/>
      <w:r w:rsidRPr="00F61A7B">
        <w:rPr>
          <w:b w:val="0"/>
          <w:szCs w:val="20"/>
          <w:lang w:val="en-GB"/>
        </w:rPr>
        <w:t xml:space="preserve"> </w:t>
      </w:r>
      <w:proofErr w:type="spellStart"/>
      <w:r w:rsidRPr="00F61A7B">
        <w:rPr>
          <w:b w:val="0"/>
          <w:szCs w:val="20"/>
          <w:lang w:val="en-GB"/>
        </w:rPr>
        <w:t>elemen</w:t>
      </w:r>
      <w:proofErr w:type="spellEnd"/>
      <w:r w:rsidRPr="00F61A7B">
        <w:rPr>
          <w:b w:val="0"/>
          <w:szCs w:val="20"/>
          <w:lang w:val="en-GB"/>
        </w:rPr>
        <w:t xml:space="preserve"> </w:t>
      </w:r>
      <w:proofErr w:type="spellStart"/>
      <w:r w:rsidRPr="00F61A7B">
        <w:rPr>
          <w:b w:val="0"/>
          <w:szCs w:val="20"/>
          <w:lang w:val="en-GB"/>
        </w:rPr>
        <w:t>utama</w:t>
      </w:r>
      <w:proofErr w:type="spellEnd"/>
      <w:r w:rsidRPr="00F61A7B">
        <w:rPr>
          <w:b w:val="0"/>
          <w:szCs w:val="20"/>
          <w:lang w:val="en-GB"/>
        </w:rPr>
        <w:t xml:space="preserve"> dan </w:t>
      </w:r>
      <w:proofErr w:type="spellStart"/>
      <w:r w:rsidRPr="00F61A7B">
        <w:rPr>
          <w:b w:val="0"/>
          <w:szCs w:val="20"/>
          <w:lang w:val="en-GB"/>
        </w:rPr>
        <w:t>dinyanyikan</w:t>
      </w:r>
      <w:proofErr w:type="spellEnd"/>
      <w:r w:rsidRPr="00F61A7B">
        <w:rPr>
          <w:b w:val="0"/>
          <w:szCs w:val="20"/>
          <w:lang w:val="en-GB"/>
        </w:rPr>
        <w:t xml:space="preserve">, </w:t>
      </w:r>
      <w:proofErr w:type="spellStart"/>
      <w:r w:rsidRPr="00F61A7B">
        <w:rPr>
          <w:b w:val="0"/>
          <w:szCs w:val="20"/>
          <w:lang w:val="en-GB"/>
        </w:rPr>
        <w:t>maka</w:t>
      </w:r>
      <w:proofErr w:type="spellEnd"/>
      <w:r w:rsidRPr="00F61A7B">
        <w:rPr>
          <w:b w:val="0"/>
          <w:szCs w:val="20"/>
          <w:lang w:val="en-GB"/>
        </w:rPr>
        <w:t xml:space="preserve"> </w:t>
      </w:r>
      <w:proofErr w:type="spellStart"/>
      <w:r w:rsidRPr="00F61A7B">
        <w:rPr>
          <w:b w:val="0"/>
          <w:szCs w:val="20"/>
          <w:lang w:val="en-GB"/>
        </w:rPr>
        <w:t>syair</w:t>
      </w:r>
      <w:proofErr w:type="spellEnd"/>
      <w:r w:rsidRPr="00F61A7B">
        <w:rPr>
          <w:b w:val="0"/>
          <w:szCs w:val="20"/>
          <w:lang w:val="en-GB"/>
        </w:rPr>
        <w:t xml:space="preserve"> </w:t>
      </w:r>
      <w:proofErr w:type="spellStart"/>
      <w:r w:rsidRPr="00F61A7B">
        <w:rPr>
          <w:b w:val="0"/>
          <w:szCs w:val="20"/>
          <w:lang w:val="en-GB"/>
        </w:rPr>
        <w:t>tersebut</w:t>
      </w:r>
      <w:proofErr w:type="spellEnd"/>
      <w:r w:rsidRPr="00F61A7B">
        <w:rPr>
          <w:b w:val="0"/>
          <w:szCs w:val="20"/>
          <w:lang w:val="en-GB"/>
        </w:rPr>
        <w:t xml:space="preserve"> </w:t>
      </w:r>
      <w:proofErr w:type="spellStart"/>
      <w:r w:rsidRPr="00F61A7B">
        <w:rPr>
          <w:b w:val="0"/>
          <w:szCs w:val="20"/>
          <w:lang w:val="en-GB"/>
        </w:rPr>
        <w:t>menjadi</w:t>
      </w:r>
      <w:proofErr w:type="spellEnd"/>
      <w:r w:rsidRPr="00F61A7B">
        <w:rPr>
          <w:b w:val="0"/>
          <w:szCs w:val="20"/>
          <w:lang w:val="en-GB"/>
        </w:rPr>
        <w:t xml:space="preserve"> </w:t>
      </w:r>
      <w:proofErr w:type="spellStart"/>
      <w:r w:rsidRPr="00F61A7B">
        <w:rPr>
          <w:b w:val="0"/>
          <w:szCs w:val="20"/>
          <w:lang w:val="en-GB"/>
        </w:rPr>
        <w:t>musikal</w:t>
      </w:r>
      <w:proofErr w:type="spellEnd"/>
      <w:r w:rsidRPr="00F61A7B">
        <w:rPr>
          <w:b w:val="0"/>
          <w:szCs w:val="20"/>
          <w:lang w:val="en-GB"/>
        </w:rPr>
        <w:t xml:space="preserve">, </w:t>
      </w:r>
      <w:proofErr w:type="spellStart"/>
      <w:r w:rsidRPr="00F61A7B">
        <w:rPr>
          <w:b w:val="0"/>
          <w:szCs w:val="20"/>
          <w:lang w:val="en-GB"/>
        </w:rPr>
        <w:t>tetapi</w:t>
      </w:r>
      <w:proofErr w:type="spellEnd"/>
      <w:r w:rsidRPr="00F61A7B">
        <w:rPr>
          <w:b w:val="0"/>
          <w:szCs w:val="20"/>
          <w:lang w:val="en-GB"/>
        </w:rPr>
        <w:t xml:space="preserve"> </w:t>
      </w:r>
      <w:proofErr w:type="spellStart"/>
      <w:r w:rsidRPr="00F61A7B">
        <w:rPr>
          <w:b w:val="0"/>
          <w:szCs w:val="20"/>
          <w:lang w:val="en-GB"/>
        </w:rPr>
        <w:t>tetap</w:t>
      </w:r>
      <w:proofErr w:type="spellEnd"/>
      <w:r w:rsidRPr="00F61A7B">
        <w:rPr>
          <w:b w:val="0"/>
          <w:szCs w:val="20"/>
          <w:lang w:val="en-GB"/>
        </w:rPr>
        <w:t xml:space="preserve"> </w:t>
      </w:r>
      <w:proofErr w:type="spellStart"/>
      <w:r w:rsidRPr="00F61A7B">
        <w:rPr>
          <w:b w:val="0"/>
          <w:szCs w:val="20"/>
          <w:lang w:val="en-GB"/>
        </w:rPr>
        <w:t>dianggap</w:t>
      </w:r>
      <w:proofErr w:type="spellEnd"/>
      <w:r w:rsidRPr="00F61A7B">
        <w:rPr>
          <w:b w:val="0"/>
          <w:szCs w:val="20"/>
          <w:lang w:val="en-GB"/>
        </w:rPr>
        <w:t xml:space="preserve"> </w:t>
      </w:r>
      <w:proofErr w:type="spellStart"/>
      <w:r w:rsidRPr="00F61A7B">
        <w:rPr>
          <w:b w:val="0"/>
          <w:szCs w:val="20"/>
          <w:lang w:val="en-GB"/>
        </w:rPr>
        <w:t>sebagai</w:t>
      </w:r>
      <w:proofErr w:type="spellEnd"/>
      <w:r w:rsidRPr="00F61A7B">
        <w:rPr>
          <w:b w:val="0"/>
          <w:szCs w:val="20"/>
          <w:lang w:val="en-GB"/>
        </w:rPr>
        <w:t xml:space="preserve"> </w:t>
      </w:r>
      <w:proofErr w:type="spellStart"/>
      <w:r w:rsidRPr="00F61A7B">
        <w:rPr>
          <w:b w:val="0"/>
          <w:szCs w:val="20"/>
          <w:lang w:val="en-GB"/>
        </w:rPr>
        <w:t>syair</w:t>
      </w:r>
      <w:proofErr w:type="spellEnd"/>
      <w:r w:rsidRPr="00F61A7B">
        <w:rPr>
          <w:b w:val="0"/>
          <w:szCs w:val="20"/>
          <w:lang w:val="en-GB"/>
        </w:rPr>
        <w:t xml:space="preserve">, </w:t>
      </w:r>
      <w:proofErr w:type="spellStart"/>
      <w:r w:rsidRPr="00F61A7B">
        <w:rPr>
          <w:b w:val="0"/>
          <w:szCs w:val="20"/>
          <w:lang w:val="en-GB"/>
        </w:rPr>
        <w:t>sedangkan</w:t>
      </w:r>
      <w:proofErr w:type="spellEnd"/>
      <w:r w:rsidRPr="00F61A7B">
        <w:rPr>
          <w:b w:val="0"/>
          <w:szCs w:val="20"/>
          <w:lang w:val="en-GB"/>
        </w:rPr>
        <w:t xml:space="preserve"> </w:t>
      </w:r>
      <w:proofErr w:type="spellStart"/>
      <w:r w:rsidRPr="00F61A7B">
        <w:rPr>
          <w:b w:val="0"/>
          <w:szCs w:val="20"/>
          <w:lang w:val="en-GB"/>
        </w:rPr>
        <w:t>musik</w:t>
      </w:r>
      <w:proofErr w:type="spellEnd"/>
      <w:r w:rsidRPr="00F61A7B">
        <w:rPr>
          <w:b w:val="0"/>
          <w:szCs w:val="20"/>
          <w:lang w:val="en-GB"/>
        </w:rPr>
        <w:t xml:space="preserve"> </w:t>
      </w:r>
      <w:proofErr w:type="spellStart"/>
      <w:r w:rsidRPr="00F61A7B">
        <w:rPr>
          <w:b w:val="0"/>
          <w:szCs w:val="20"/>
          <w:lang w:val="en-GB"/>
        </w:rPr>
        <w:t>adalah</w:t>
      </w:r>
      <w:proofErr w:type="spellEnd"/>
      <w:r w:rsidRPr="00F61A7B">
        <w:rPr>
          <w:b w:val="0"/>
          <w:szCs w:val="20"/>
          <w:lang w:val="en-GB"/>
        </w:rPr>
        <w:t xml:space="preserve"> </w:t>
      </w:r>
      <w:proofErr w:type="spellStart"/>
      <w:r w:rsidRPr="00F61A7B">
        <w:rPr>
          <w:b w:val="0"/>
          <w:szCs w:val="20"/>
          <w:lang w:val="en-GB"/>
        </w:rPr>
        <w:t>kombinasi</w:t>
      </w:r>
      <w:proofErr w:type="spellEnd"/>
      <w:r w:rsidRPr="00F61A7B">
        <w:rPr>
          <w:b w:val="0"/>
          <w:szCs w:val="20"/>
          <w:lang w:val="en-GB"/>
        </w:rPr>
        <w:t xml:space="preserve"> </w:t>
      </w:r>
      <w:proofErr w:type="spellStart"/>
      <w:r w:rsidRPr="00F61A7B">
        <w:rPr>
          <w:b w:val="0"/>
          <w:szCs w:val="20"/>
          <w:lang w:val="en-GB"/>
        </w:rPr>
        <w:t>dari</w:t>
      </w:r>
      <w:proofErr w:type="spellEnd"/>
      <w:r w:rsidRPr="00F61A7B">
        <w:rPr>
          <w:b w:val="0"/>
          <w:szCs w:val="20"/>
          <w:lang w:val="en-GB"/>
        </w:rPr>
        <w:t xml:space="preserve"> </w:t>
      </w:r>
      <w:proofErr w:type="spellStart"/>
      <w:r w:rsidRPr="00F61A7B">
        <w:rPr>
          <w:b w:val="0"/>
          <w:szCs w:val="20"/>
          <w:lang w:val="en-GB"/>
        </w:rPr>
        <w:t>lagu</w:t>
      </w:r>
      <w:proofErr w:type="spellEnd"/>
      <w:r w:rsidRPr="00F61A7B">
        <w:rPr>
          <w:b w:val="0"/>
          <w:szCs w:val="20"/>
          <w:lang w:val="en-GB"/>
        </w:rPr>
        <w:t xml:space="preserve"> dan </w:t>
      </w:r>
      <w:proofErr w:type="spellStart"/>
      <w:r w:rsidRPr="00F61A7B">
        <w:rPr>
          <w:b w:val="0"/>
          <w:szCs w:val="20"/>
          <w:lang w:val="en-GB"/>
        </w:rPr>
        <w:t>syair</w:t>
      </w:r>
      <w:proofErr w:type="spellEnd"/>
      <w:r w:rsidRPr="00F61A7B">
        <w:rPr>
          <w:b w:val="0"/>
          <w:szCs w:val="20"/>
          <w:lang w:val="en-GB"/>
        </w:rPr>
        <w:t xml:space="preserve"> (</w:t>
      </w:r>
      <w:proofErr w:type="spellStart"/>
      <w:r w:rsidRPr="00F61A7B">
        <w:rPr>
          <w:b w:val="0"/>
          <w:szCs w:val="20"/>
          <w:lang w:val="en-GB"/>
        </w:rPr>
        <w:t>Kholid</w:t>
      </w:r>
      <w:proofErr w:type="spellEnd"/>
      <w:r w:rsidRPr="00F61A7B">
        <w:rPr>
          <w:b w:val="0"/>
          <w:szCs w:val="20"/>
          <w:lang w:val="en-GB"/>
        </w:rPr>
        <w:t xml:space="preserve"> R, 2018).</w:t>
      </w:r>
    </w:p>
    <w:p w14:paraId="7C8D379B" w14:textId="77777777" w:rsidR="00F61A7B" w:rsidRDefault="00F61A7B" w:rsidP="00F61A7B">
      <w:pPr>
        <w:pStyle w:val="Alishlah21heading1"/>
        <w:numPr>
          <w:ilvl w:val="0"/>
          <w:numId w:val="0"/>
        </w:numPr>
        <w:spacing w:line="360" w:lineRule="auto"/>
        <w:ind w:left="426" w:firstLine="567"/>
        <w:jc w:val="both"/>
        <w:rPr>
          <w:b w:val="0"/>
          <w:szCs w:val="20"/>
          <w:lang w:val="en-GB"/>
        </w:rPr>
      </w:pPr>
      <w:proofErr w:type="spellStart"/>
      <w:r w:rsidRPr="00F61A7B">
        <w:rPr>
          <w:b w:val="0"/>
          <w:szCs w:val="20"/>
          <w:lang w:val="en-GB"/>
        </w:rPr>
        <w:lastRenderedPageBreak/>
        <w:t>Sebagai</w:t>
      </w:r>
      <w:proofErr w:type="spellEnd"/>
      <w:r w:rsidRPr="00F61A7B">
        <w:rPr>
          <w:b w:val="0"/>
          <w:szCs w:val="20"/>
          <w:lang w:val="en-GB"/>
        </w:rPr>
        <w:t xml:space="preserve"> </w:t>
      </w:r>
      <w:proofErr w:type="spellStart"/>
      <w:r w:rsidRPr="00F61A7B">
        <w:rPr>
          <w:b w:val="0"/>
          <w:szCs w:val="20"/>
          <w:lang w:val="en-GB"/>
        </w:rPr>
        <w:t>fenomena</w:t>
      </w:r>
      <w:proofErr w:type="spellEnd"/>
      <w:r w:rsidRPr="00F61A7B">
        <w:rPr>
          <w:b w:val="0"/>
          <w:szCs w:val="20"/>
          <w:lang w:val="en-GB"/>
        </w:rPr>
        <w:t xml:space="preserve"> agama yang </w:t>
      </w:r>
      <w:proofErr w:type="spellStart"/>
      <w:r w:rsidRPr="00F61A7B">
        <w:rPr>
          <w:b w:val="0"/>
          <w:szCs w:val="20"/>
          <w:lang w:val="en-GB"/>
        </w:rPr>
        <w:t>terkait</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w:t>
      </w:r>
      <w:proofErr w:type="spellStart"/>
      <w:r w:rsidRPr="00F61A7B">
        <w:rPr>
          <w:b w:val="0"/>
          <w:szCs w:val="20"/>
          <w:lang w:val="en-GB"/>
        </w:rPr>
        <w:t>konteks</w:t>
      </w:r>
      <w:proofErr w:type="spellEnd"/>
      <w:r w:rsidRPr="00F61A7B">
        <w:rPr>
          <w:b w:val="0"/>
          <w:szCs w:val="20"/>
          <w:lang w:val="en-GB"/>
        </w:rPr>
        <w:t xml:space="preserve"> </w:t>
      </w:r>
      <w:proofErr w:type="spellStart"/>
      <w:r w:rsidRPr="00F61A7B">
        <w:rPr>
          <w:b w:val="0"/>
          <w:szCs w:val="20"/>
          <w:lang w:val="en-GB"/>
        </w:rPr>
        <w:t>sosial</w:t>
      </w:r>
      <w:proofErr w:type="spellEnd"/>
      <w:r w:rsidRPr="00F61A7B">
        <w:rPr>
          <w:b w:val="0"/>
          <w:szCs w:val="20"/>
          <w:lang w:val="en-GB"/>
        </w:rPr>
        <w:t xml:space="preserve">, </w:t>
      </w:r>
      <w:proofErr w:type="spellStart"/>
      <w:r w:rsidRPr="00F61A7B">
        <w:rPr>
          <w:b w:val="0"/>
          <w:szCs w:val="20"/>
          <w:lang w:val="en-GB"/>
        </w:rPr>
        <w:t>pendekatan</w:t>
      </w:r>
      <w:proofErr w:type="spellEnd"/>
      <w:r w:rsidRPr="00F61A7B">
        <w:rPr>
          <w:b w:val="0"/>
          <w:szCs w:val="20"/>
          <w:lang w:val="en-GB"/>
        </w:rPr>
        <w:t xml:space="preserve"> </w:t>
      </w:r>
      <w:proofErr w:type="spellStart"/>
      <w:r w:rsidRPr="00F61A7B">
        <w:rPr>
          <w:b w:val="0"/>
          <w:szCs w:val="20"/>
          <w:lang w:val="en-GB"/>
        </w:rPr>
        <w:t>fenomenologi</w:t>
      </w:r>
      <w:proofErr w:type="spellEnd"/>
      <w:r w:rsidRPr="00F61A7B">
        <w:rPr>
          <w:b w:val="0"/>
          <w:szCs w:val="20"/>
          <w:lang w:val="en-GB"/>
        </w:rPr>
        <w:t xml:space="preserve"> </w:t>
      </w:r>
      <w:proofErr w:type="spellStart"/>
      <w:r w:rsidRPr="00F61A7B">
        <w:rPr>
          <w:b w:val="0"/>
          <w:szCs w:val="20"/>
          <w:lang w:val="en-GB"/>
        </w:rPr>
        <w:t>merupakan</w:t>
      </w:r>
      <w:proofErr w:type="spellEnd"/>
      <w:r w:rsidRPr="00F61A7B">
        <w:rPr>
          <w:b w:val="0"/>
          <w:szCs w:val="20"/>
          <w:lang w:val="en-GB"/>
        </w:rPr>
        <w:t xml:space="preserve"> salah </w:t>
      </w:r>
      <w:proofErr w:type="spellStart"/>
      <w:r w:rsidRPr="00F61A7B">
        <w:rPr>
          <w:b w:val="0"/>
          <w:szCs w:val="20"/>
          <w:lang w:val="en-GB"/>
        </w:rPr>
        <w:t>satu</w:t>
      </w:r>
      <w:proofErr w:type="spellEnd"/>
      <w:r w:rsidRPr="00F61A7B">
        <w:rPr>
          <w:b w:val="0"/>
          <w:szCs w:val="20"/>
          <w:lang w:val="en-GB"/>
        </w:rPr>
        <w:t xml:space="preserve"> </w:t>
      </w:r>
      <w:proofErr w:type="spellStart"/>
      <w:r w:rsidRPr="00F61A7B">
        <w:rPr>
          <w:b w:val="0"/>
          <w:szCs w:val="20"/>
          <w:lang w:val="en-GB"/>
        </w:rPr>
        <w:t>pendekatan</w:t>
      </w:r>
      <w:proofErr w:type="spellEnd"/>
      <w:r w:rsidRPr="00F61A7B">
        <w:rPr>
          <w:b w:val="0"/>
          <w:szCs w:val="20"/>
          <w:lang w:val="en-GB"/>
        </w:rPr>
        <w:t xml:space="preserve"> yang </w:t>
      </w:r>
      <w:proofErr w:type="spellStart"/>
      <w:r w:rsidRPr="00F61A7B">
        <w:rPr>
          <w:b w:val="0"/>
          <w:szCs w:val="20"/>
          <w:lang w:val="en-GB"/>
        </w:rPr>
        <w:t>tepat</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mengembangkan</w:t>
      </w:r>
      <w:proofErr w:type="spellEnd"/>
      <w:r w:rsidRPr="00F61A7B">
        <w:rPr>
          <w:b w:val="0"/>
          <w:szCs w:val="20"/>
          <w:lang w:val="en-GB"/>
        </w:rPr>
        <w:t xml:space="preserve"> strategi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Pendekatan</w:t>
      </w:r>
      <w:proofErr w:type="spellEnd"/>
      <w:r w:rsidRPr="00F61A7B">
        <w:rPr>
          <w:b w:val="0"/>
          <w:szCs w:val="20"/>
          <w:lang w:val="en-GB"/>
        </w:rPr>
        <w:t xml:space="preserve"> </w:t>
      </w:r>
      <w:proofErr w:type="spellStart"/>
      <w:r w:rsidRPr="00F61A7B">
        <w:rPr>
          <w:b w:val="0"/>
          <w:szCs w:val="20"/>
          <w:lang w:val="en-GB"/>
        </w:rPr>
        <w:t>ini</w:t>
      </w:r>
      <w:proofErr w:type="spellEnd"/>
      <w:r w:rsidRPr="00F61A7B">
        <w:rPr>
          <w:b w:val="0"/>
          <w:szCs w:val="20"/>
          <w:lang w:val="en-GB"/>
        </w:rPr>
        <w:t xml:space="preserve"> </w:t>
      </w:r>
      <w:proofErr w:type="spellStart"/>
      <w:r w:rsidRPr="00F61A7B">
        <w:rPr>
          <w:b w:val="0"/>
          <w:szCs w:val="20"/>
          <w:lang w:val="en-GB"/>
        </w:rPr>
        <w:t>memberikan</w:t>
      </w:r>
      <w:proofErr w:type="spellEnd"/>
      <w:r w:rsidRPr="00F61A7B">
        <w:rPr>
          <w:b w:val="0"/>
          <w:szCs w:val="20"/>
          <w:lang w:val="en-GB"/>
        </w:rPr>
        <w:t xml:space="preserve"> </w:t>
      </w:r>
      <w:proofErr w:type="spellStart"/>
      <w:r w:rsidRPr="00F61A7B">
        <w:rPr>
          <w:b w:val="0"/>
          <w:szCs w:val="20"/>
          <w:lang w:val="en-GB"/>
        </w:rPr>
        <w:t>gambaran</w:t>
      </w:r>
      <w:proofErr w:type="spellEnd"/>
      <w:r w:rsidRPr="00F61A7B">
        <w:rPr>
          <w:b w:val="0"/>
          <w:szCs w:val="20"/>
          <w:lang w:val="en-GB"/>
        </w:rPr>
        <w:t xml:space="preserve"> yang </w:t>
      </w:r>
      <w:proofErr w:type="spellStart"/>
      <w:r w:rsidRPr="00F61A7B">
        <w:rPr>
          <w:b w:val="0"/>
          <w:szCs w:val="20"/>
          <w:lang w:val="en-GB"/>
        </w:rPr>
        <w:t>lebih</w:t>
      </w:r>
      <w:proofErr w:type="spellEnd"/>
      <w:r w:rsidRPr="00F61A7B">
        <w:rPr>
          <w:b w:val="0"/>
          <w:szCs w:val="20"/>
          <w:lang w:val="en-GB"/>
        </w:rPr>
        <w:t xml:space="preserve"> </w:t>
      </w:r>
      <w:proofErr w:type="spellStart"/>
      <w:r w:rsidRPr="00F61A7B">
        <w:rPr>
          <w:b w:val="0"/>
          <w:szCs w:val="20"/>
          <w:lang w:val="en-GB"/>
        </w:rPr>
        <w:t>menyeluruh</w:t>
      </w:r>
      <w:proofErr w:type="spellEnd"/>
      <w:r w:rsidRPr="00F61A7B">
        <w:rPr>
          <w:b w:val="0"/>
          <w:szCs w:val="20"/>
          <w:lang w:val="en-GB"/>
        </w:rPr>
        <w:t xml:space="preserve"> </w:t>
      </w:r>
      <w:proofErr w:type="spellStart"/>
      <w:r w:rsidRPr="00F61A7B">
        <w:rPr>
          <w:b w:val="0"/>
          <w:szCs w:val="20"/>
          <w:lang w:val="en-GB"/>
        </w:rPr>
        <w:t>tentang</w:t>
      </w:r>
      <w:proofErr w:type="spellEnd"/>
      <w:r w:rsidRPr="00F61A7B">
        <w:rPr>
          <w:b w:val="0"/>
          <w:szCs w:val="20"/>
          <w:lang w:val="en-GB"/>
        </w:rPr>
        <w:t xml:space="preserve"> </w:t>
      </w:r>
      <w:proofErr w:type="spellStart"/>
      <w:r w:rsidRPr="00F61A7B">
        <w:rPr>
          <w:b w:val="0"/>
          <w:szCs w:val="20"/>
          <w:lang w:val="en-GB"/>
        </w:rPr>
        <w:t>suatu</w:t>
      </w:r>
      <w:proofErr w:type="spellEnd"/>
      <w:r w:rsidRPr="00F61A7B">
        <w:rPr>
          <w:b w:val="0"/>
          <w:szCs w:val="20"/>
          <w:lang w:val="en-GB"/>
        </w:rPr>
        <w:t xml:space="preserve"> </w:t>
      </w:r>
      <w:proofErr w:type="spellStart"/>
      <w:r w:rsidRPr="00F61A7B">
        <w:rPr>
          <w:b w:val="0"/>
          <w:szCs w:val="20"/>
          <w:lang w:val="en-GB"/>
        </w:rPr>
        <w:t>fenomena</w:t>
      </w:r>
      <w:proofErr w:type="spellEnd"/>
      <w:r w:rsidRPr="00F61A7B">
        <w:rPr>
          <w:b w:val="0"/>
          <w:szCs w:val="20"/>
          <w:lang w:val="en-GB"/>
        </w:rPr>
        <w:t xml:space="preserve">, </w:t>
      </w:r>
      <w:proofErr w:type="spellStart"/>
      <w:r w:rsidRPr="00F61A7B">
        <w:rPr>
          <w:b w:val="0"/>
          <w:szCs w:val="20"/>
          <w:lang w:val="en-GB"/>
        </w:rPr>
        <w:t>membantu</w:t>
      </w:r>
      <w:proofErr w:type="spellEnd"/>
      <w:r w:rsidRPr="00F61A7B">
        <w:rPr>
          <w:b w:val="0"/>
          <w:szCs w:val="20"/>
          <w:lang w:val="en-GB"/>
        </w:rPr>
        <w:t xml:space="preserve"> para </w:t>
      </w:r>
      <w:proofErr w:type="spellStart"/>
      <w:r w:rsidRPr="00F61A7B">
        <w:rPr>
          <w:b w:val="0"/>
          <w:szCs w:val="20"/>
          <w:lang w:val="en-GB"/>
        </w:rPr>
        <w:t>pendakwah</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menggunakan</w:t>
      </w:r>
      <w:proofErr w:type="spellEnd"/>
      <w:r w:rsidRPr="00F61A7B">
        <w:rPr>
          <w:b w:val="0"/>
          <w:szCs w:val="20"/>
          <w:lang w:val="en-GB"/>
        </w:rPr>
        <w:t xml:space="preserve"> strategi dan </w:t>
      </w:r>
      <w:proofErr w:type="spellStart"/>
      <w:r w:rsidRPr="00F61A7B">
        <w:rPr>
          <w:b w:val="0"/>
          <w:szCs w:val="20"/>
          <w:lang w:val="en-GB"/>
        </w:rPr>
        <w:t>metode</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yang </w:t>
      </w:r>
      <w:proofErr w:type="spellStart"/>
      <w:r w:rsidRPr="00F61A7B">
        <w:rPr>
          <w:b w:val="0"/>
          <w:szCs w:val="20"/>
          <w:lang w:val="en-GB"/>
        </w:rPr>
        <w:t>lebih</w:t>
      </w:r>
      <w:proofErr w:type="spellEnd"/>
      <w:r w:rsidRPr="00F61A7B">
        <w:rPr>
          <w:b w:val="0"/>
          <w:szCs w:val="20"/>
          <w:lang w:val="en-GB"/>
        </w:rPr>
        <w:t xml:space="preserve"> </w:t>
      </w:r>
      <w:proofErr w:type="spellStart"/>
      <w:r w:rsidRPr="00F61A7B">
        <w:rPr>
          <w:b w:val="0"/>
          <w:szCs w:val="20"/>
          <w:lang w:val="en-GB"/>
        </w:rPr>
        <w:t>efektif</w:t>
      </w:r>
      <w:proofErr w:type="spellEnd"/>
      <w:r w:rsidRPr="00F61A7B">
        <w:rPr>
          <w:b w:val="0"/>
          <w:szCs w:val="20"/>
          <w:lang w:val="en-GB"/>
        </w:rPr>
        <w:t xml:space="preserve"> dan </w:t>
      </w:r>
      <w:proofErr w:type="spellStart"/>
      <w:r w:rsidRPr="00F61A7B">
        <w:rPr>
          <w:b w:val="0"/>
          <w:szCs w:val="20"/>
          <w:lang w:val="en-GB"/>
        </w:rPr>
        <w:t>tepat</w:t>
      </w:r>
      <w:proofErr w:type="spellEnd"/>
      <w:r w:rsidRPr="00F61A7B">
        <w:rPr>
          <w:b w:val="0"/>
          <w:szCs w:val="20"/>
          <w:lang w:val="en-GB"/>
        </w:rPr>
        <w:t xml:space="preserve"> </w:t>
      </w:r>
      <w:proofErr w:type="spellStart"/>
      <w:r w:rsidRPr="00F61A7B">
        <w:rPr>
          <w:b w:val="0"/>
          <w:szCs w:val="20"/>
          <w:lang w:val="en-GB"/>
        </w:rPr>
        <w:t>sasaran</w:t>
      </w:r>
      <w:proofErr w:type="spellEnd"/>
      <w:r w:rsidRPr="00F61A7B">
        <w:rPr>
          <w:b w:val="0"/>
          <w:szCs w:val="20"/>
          <w:lang w:val="en-GB"/>
        </w:rPr>
        <w:t xml:space="preserve">. </w:t>
      </w:r>
      <w:proofErr w:type="spellStart"/>
      <w:r w:rsidRPr="00F61A7B">
        <w:rPr>
          <w:b w:val="0"/>
          <w:szCs w:val="20"/>
          <w:lang w:val="en-GB"/>
        </w:rPr>
        <w:t>Menurut</w:t>
      </w:r>
      <w:proofErr w:type="spellEnd"/>
      <w:r w:rsidRPr="00F61A7B">
        <w:rPr>
          <w:b w:val="0"/>
          <w:szCs w:val="20"/>
          <w:lang w:val="en-GB"/>
        </w:rPr>
        <w:t xml:space="preserve"> </w:t>
      </w:r>
      <w:proofErr w:type="spellStart"/>
      <w:r w:rsidRPr="00F61A7B">
        <w:rPr>
          <w:b w:val="0"/>
          <w:szCs w:val="20"/>
          <w:lang w:val="en-GB"/>
        </w:rPr>
        <w:t>pendekatan</w:t>
      </w:r>
      <w:proofErr w:type="spellEnd"/>
      <w:r w:rsidRPr="00F61A7B">
        <w:rPr>
          <w:b w:val="0"/>
          <w:szCs w:val="20"/>
          <w:lang w:val="en-GB"/>
        </w:rPr>
        <w:t xml:space="preserve"> </w:t>
      </w:r>
      <w:proofErr w:type="spellStart"/>
      <w:r w:rsidRPr="00F61A7B">
        <w:rPr>
          <w:b w:val="0"/>
          <w:szCs w:val="20"/>
          <w:lang w:val="en-GB"/>
        </w:rPr>
        <w:t>fenomenologi</w:t>
      </w:r>
      <w:proofErr w:type="spellEnd"/>
      <w:r w:rsidRPr="00F61A7B">
        <w:rPr>
          <w:b w:val="0"/>
          <w:szCs w:val="20"/>
          <w:lang w:val="en-GB"/>
        </w:rPr>
        <w:t xml:space="preserve">, </w:t>
      </w:r>
      <w:proofErr w:type="spellStart"/>
      <w:r w:rsidRPr="00F61A7B">
        <w:rPr>
          <w:b w:val="0"/>
          <w:szCs w:val="20"/>
          <w:lang w:val="en-GB"/>
        </w:rPr>
        <w:t>apa</w:t>
      </w:r>
      <w:proofErr w:type="spellEnd"/>
      <w:r w:rsidRPr="00F61A7B">
        <w:rPr>
          <w:b w:val="0"/>
          <w:szCs w:val="20"/>
          <w:lang w:val="en-GB"/>
        </w:rPr>
        <w:t xml:space="preserve"> yang </w:t>
      </w:r>
      <w:proofErr w:type="spellStart"/>
      <w:r w:rsidRPr="00F61A7B">
        <w:rPr>
          <w:b w:val="0"/>
          <w:szCs w:val="20"/>
          <w:lang w:val="en-GB"/>
        </w:rPr>
        <w:t>terlihat</w:t>
      </w:r>
      <w:proofErr w:type="spellEnd"/>
      <w:r w:rsidRPr="00F61A7B">
        <w:rPr>
          <w:b w:val="0"/>
          <w:szCs w:val="20"/>
          <w:lang w:val="en-GB"/>
        </w:rPr>
        <w:t xml:space="preserve"> </w:t>
      </w:r>
      <w:proofErr w:type="spellStart"/>
      <w:r w:rsidRPr="00F61A7B">
        <w:rPr>
          <w:b w:val="0"/>
          <w:szCs w:val="20"/>
          <w:lang w:val="en-GB"/>
        </w:rPr>
        <w:t>dari</w:t>
      </w:r>
      <w:proofErr w:type="spellEnd"/>
      <w:r w:rsidRPr="00F61A7B">
        <w:rPr>
          <w:b w:val="0"/>
          <w:szCs w:val="20"/>
          <w:lang w:val="en-GB"/>
        </w:rPr>
        <w:t xml:space="preserve"> </w:t>
      </w:r>
      <w:proofErr w:type="spellStart"/>
      <w:r w:rsidRPr="00F61A7B">
        <w:rPr>
          <w:b w:val="0"/>
          <w:szCs w:val="20"/>
          <w:lang w:val="en-GB"/>
        </w:rPr>
        <w:t>sebuah</w:t>
      </w:r>
      <w:proofErr w:type="spellEnd"/>
      <w:r w:rsidRPr="00F61A7B">
        <w:rPr>
          <w:b w:val="0"/>
          <w:szCs w:val="20"/>
          <w:lang w:val="en-GB"/>
        </w:rPr>
        <w:t xml:space="preserve"> </w:t>
      </w:r>
      <w:proofErr w:type="spellStart"/>
      <w:r w:rsidRPr="00F61A7B">
        <w:rPr>
          <w:b w:val="0"/>
          <w:szCs w:val="20"/>
          <w:lang w:val="en-GB"/>
        </w:rPr>
        <w:t>fenomena</w:t>
      </w:r>
      <w:proofErr w:type="spellEnd"/>
      <w:r w:rsidRPr="00F61A7B">
        <w:rPr>
          <w:b w:val="0"/>
          <w:szCs w:val="20"/>
          <w:lang w:val="en-GB"/>
        </w:rPr>
        <w:t xml:space="preserve"> </w:t>
      </w:r>
      <w:proofErr w:type="spellStart"/>
      <w:r w:rsidRPr="00F61A7B">
        <w:rPr>
          <w:b w:val="0"/>
          <w:szCs w:val="20"/>
          <w:lang w:val="en-GB"/>
        </w:rPr>
        <w:t>atau</w:t>
      </w:r>
      <w:proofErr w:type="spellEnd"/>
      <w:r w:rsidRPr="00F61A7B">
        <w:rPr>
          <w:b w:val="0"/>
          <w:szCs w:val="20"/>
          <w:lang w:val="en-GB"/>
        </w:rPr>
        <w:t xml:space="preserve"> </w:t>
      </w:r>
      <w:proofErr w:type="spellStart"/>
      <w:r w:rsidRPr="00F61A7B">
        <w:rPr>
          <w:b w:val="0"/>
          <w:szCs w:val="20"/>
          <w:lang w:val="en-GB"/>
        </w:rPr>
        <w:t>objek</w:t>
      </w:r>
      <w:proofErr w:type="spellEnd"/>
      <w:r w:rsidRPr="00F61A7B">
        <w:rPr>
          <w:b w:val="0"/>
          <w:szCs w:val="20"/>
          <w:lang w:val="en-GB"/>
        </w:rPr>
        <w:t xml:space="preserve"> </w:t>
      </w:r>
      <w:proofErr w:type="spellStart"/>
      <w:r w:rsidRPr="00F61A7B">
        <w:rPr>
          <w:b w:val="0"/>
          <w:szCs w:val="20"/>
          <w:lang w:val="en-GB"/>
        </w:rPr>
        <w:t>bukanlah</w:t>
      </w:r>
      <w:proofErr w:type="spellEnd"/>
      <w:r w:rsidRPr="00F61A7B">
        <w:rPr>
          <w:b w:val="0"/>
          <w:szCs w:val="20"/>
          <w:lang w:val="en-GB"/>
        </w:rPr>
        <w:t xml:space="preserve"> </w:t>
      </w:r>
      <w:proofErr w:type="spellStart"/>
      <w:r w:rsidRPr="00F61A7B">
        <w:rPr>
          <w:b w:val="0"/>
          <w:szCs w:val="20"/>
          <w:lang w:val="en-GB"/>
        </w:rPr>
        <w:t>hakikat</w:t>
      </w:r>
      <w:proofErr w:type="spellEnd"/>
      <w:r w:rsidRPr="00F61A7B">
        <w:rPr>
          <w:b w:val="0"/>
          <w:szCs w:val="20"/>
          <w:lang w:val="en-GB"/>
        </w:rPr>
        <w:t xml:space="preserve"> </w:t>
      </w:r>
      <w:proofErr w:type="spellStart"/>
      <w:r w:rsidRPr="00F61A7B">
        <w:rPr>
          <w:b w:val="0"/>
          <w:szCs w:val="20"/>
          <w:lang w:val="en-GB"/>
        </w:rPr>
        <w:t>objek</w:t>
      </w:r>
      <w:proofErr w:type="spellEnd"/>
      <w:r w:rsidRPr="00F61A7B">
        <w:rPr>
          <w:b w:val="0"/>
          <w:szCs w:val="20"/>
          <w:lang w:val="en-GB"/>
        </w:rPr>
        <w:t xml:space="preserve"> </w:t>
      </w:r>
      <w:proofErr w:type="spellStart"/>
      <w:r w:rsidRPr="00F61A7B">
        <w:rPr>
          <w:b w:val="0"/>
          <w:szCs w:val="20"/>
          <w:lang w:val="en-GB"/>
        </w:rPr>
        <w:t>itu</w:t>
      </w:r>
      <w:proofErr w:type="spellEnd"/>
      <w:r w:rsidRPr="00F61A7B">
        <w:rPr>
          <w:b w:val="0"/>
          <w:szCs w:val="20"/>
          <w:lang w:val="en-GB"/>
        </w:rPr>
        <w:t xml:space="preserve"> </w:t>
      </w:r>
      <w:proofErr w:type="spellStart"/>
      <w:r w:rsidRPr="00F61A7B">
        <w:rPr>
          <w:b w:val="0"/>
          <w:szCs w:val="20"/>
          <w:lang w:val="en-GB"/>
        </w:rPr>
        <w:t>sendiri</w:t>
      </w:r>
      <w:proofErr w:type="spellEnd"/>
      <w:r w:rsidRPr="00F61A7B">
        <w:rPr>
          <w:b w:val="0"/>
          <w:szCs w:val="20"/>
          <w:lang w:val="en-GB"/>
        </w:rPr>
        <w:t xml:space="preserve">. </w:t>
      </w:r>
      <w:proofErr w:type="spellStart"/>
      <w:r w:rsidRPr="00F61A7B">
        <w:rPr>
          <w:b w:val="0"/>
          <w:szCs w:val="20"/>
          <w:lang w:val="en-GB"/>
        </w:rPr>
        <w:t>Kesadaran</w:t>
      </w:r>
      <w:proofErr w:type="spellEnd"/>
      <w:r w:rsidRPr="00F61A7B">
        <w:rPr>
          <w:b w:val="0"/>
          <w:szCs w:val="20"/>
          <w:lang w:val="en-GB"/>
        </w:rPr>
        <w:t xml:space="preserve"> dan </w:t>
      </w:r>
      <w:proofErr w:type="spellStart"/>
      <w:r w:rsidRPr="00F61A7B">
        <w:rPr>
          <w:b w:val="0"/>
          <w:szCs w:val="20"/>
          <w:lang w:val="en-GB"/>
        </w:rPr>
        <w:t>pengalaman</w:t>
      </w:r>
      <w:proofErr w:type="spellEnd"/>
      <w:r w:rsidRPr="00F61A7B">
        <w:rPr>
          <w:b w:val="0"/>
          <w:szCs w:val="20"/>
          <w:lang w:val="en-GB"/>
        </w:rPr>
        <w:t xml:space="preserve"> </w:t>
      </w:r>
      <w:proofErr w:type="spellStart"/>
      <w:r w:rsidRPr="00F61A7B">
        <w:rPr>
          <w:b w:val="0"/>
          <w:szCs w:val="20"/>
          <w:lang w:val="en-GB"/>
        </w:rPr>
        <w:t>individu</w:t>
      </w:r>
      <w:proofErr w:type="spellEnd"/>
      <w:r w:rsidRPr="00F61A7B">
        <w:rPr>
          <w:b w:val="0"/>
          <w:szCs w:val="20"/>
          <w:lang w:val="en-GB"/>
        </w:rPr>
        <w:t xml:space="preserve"> </w:t>
      </w:r>
      <w:proofErr w:type="spellStart"/>
      <w:r w:rsidRPr="00F61A7B">
        <w:rPr>
          <w:b w:val="0"/>
          <w:szCs w:val="20"/>
          <w:lang w:val="en-GB"/>
        </w:rPr>
        <w:t>memainkan</w:t>
      </w:r>
      <w:proofErr w:type="spellEnd"/>
      <w:r w:rsidRPr="00F61A7B">
        <w:rPr>
          <w:b w:val="0"/>
          <w:szCs w:val="20"/>
          <w:lang w:val="en-GB"/>
        </w:rPr>
        <w:t xml:space="preserve"> </w:t>
      </w:r>
      <w:proofErr w:type="spellStart"/>
      <w:r w:rsidRPr="00F61A7B">
        <w:rPr>
          <w:b w:val="0"/>
          <w:szCs w:val="20"/>
          <w:lang w:val="en-GB"/>
        </w:rPr>
        <w:t>peran</w:t>
      </w:r>
      <w:proofErr w:type="spellEnd"/>
      <w:r w:rsidRPr="00F61A7B">
        <w:rPr>
          <w:b w:val="0"/>
          <w:szCs w:val="20"/>
          <w:lang w:val="en-GB"/>
        </w:rPr>
        <w:t xml:space="preserve"> </w:t>
      </w:r>
      <w:proofErr w:type="spellStart"/>
      <w:r w:rsidRPr="00F61A7B">
        <w:rPr>
          <w:b w:val="0"/>
          <w:szCs w:val="20"/>
          <w:lang w:val="en-GB"/>
        </w:rPr>
        <w:t>penting</w:t>
      </w:r>
      <w:proofErr w:type="spellEnd"/>
      <w:r w:rsidRPr="00F61A7B">
        <w:rPr>
          <w:b w:val="0"/>
          <w:szCs w:val="20"/>
          <w:lang w:val="en-GB"/>
        </w:rPr>
        <w:t xml:space="preserve"> </w:t>
      </w:r>
      <w:proofErr w:type="spellStart"/>
      <w:r w:rsidRPr="00F61A7B">
        <w:rPr>
          <w:b w:val="0"/>
          <w:szCs w:val="20"/>
          <w:lang w:val="en-GB"/>
        </w:rPr>
        <w:t>dalam</w:t>
      </w:r>
      <w:proofErr w:type="spellEnd"/>
      <w:r w:rsidRPr="00F61A7B">
        <w:rPr>
          <w:b w:val="0"/>
          <w:szCs w:val="20"/>
          <w:lang w:val="en-GB"/>
        </w:rPr>
        <w:t xml:space="preserve"> </w:t>
      </w:r>
      <w:proofErr w:type="spellStart"/>
      <w:r w:rsidRPr="00F61A7B">
        <w:rPr>
          <w:b w:val="0"/>
          <w:szCs w:val="20"/>
          <w:lang w:val="en-GB"/>
        </w:rPr>
        <w:t>membentuk</w:t>
      </w:r>
      <w:proofErr w:type="spellEnd"/>
      <w:r w:rsidRPr="00F61A7B">
        <w:rPr>
          <w:b w:val="0"/>
          <w:szCs w:val="20"/>
          <w:lang w:val="en-GB"/>
        </w:rPr>
        <w:t xml:space="preserve"> </w:t>
      </w:r>
      <w:proofErr w:type="spellStart"/>
      <w:r w:rsidRPr="00F61A7B">
        <w:rPr>
          <w:b w:val="0"/>
          <w:szCs w:val="20"/>
          <w:lang w:val="en-GB"/>
        </w:rPr>
        <w:t>penilaian</w:t>
      </w:r>
      <w:proofErr w:type="spellEnd"/>
      <w:r w:rsidRPr="00F61A7B">
        <w:rPr>
          <w:b w:val="0"/>
          <w:szCs w:val="20"/>
          <w:lang w:val="en-GB"/>
        </w:rPr>
        <w:t xml:space="preserve"> </w:t>
      </w:r>
      <w:proofErr w:type="spellStart"/>
      <w:r w:rsidRPr="00F61A7B">
        <w:rPr>
          <w:b w:val="0"/>
          <w:szCs w:val="20"/>
          <w:lang w:val="en-GB"/>
        </w:rPr>
        <w:t>atau</w:t>
      </w:r>
      <w:proofErr w:type="spellEnd"/>
      <w:r w:rsidRPr="00F61A7B">
        <w:rPr>
          <w:b w:val="0"/>
          <w:szCs w:val="20"/>
          <w:lang w:val="en-GB"/>
        </w:rPr>
        <w:t xml:space="preserve"> </w:t>
      </w:r>
      <w:proofErr w:type="spellStart"/>
      <w:r w:rsidRPr="00F61A7B">
        <w:rPr>
          <w:b w:val="0"/>
          <w:szCs w:val="20"/>
          <w:lang w:val="en-GB"/>
        </w:rPr>
        <w:t>pemaknaan</w:t>
      </w:r>
      <w:proofErr w:type="spellEnd"/>
      <w:r w:rsidRPr="00F61A7B">
        <w:rPr>
          <w:b w:val="0"/>
          <w:szCs w:val="20"/>
          <w:lang w:val="en-GB"/>
        </w:rPr>
        <w:t xml:space="preserve"> </w:t>
      </w:r>
      <w:proofErr w:type="spellStart"/>
      <w:r w:rsidRPr="00F61A7B">
        <w:rPr>
          <w:b w:val="0"/>
          <w:szCs w:val="20"/>
          <w:lang w:val="en-GB"/>
        </w:rPr>
        <w:t>terhadap</w:t>
      </w:r>
      <w:proofErr w:type="spellEnd"/>
      <w:r w:rsidRPr="00F61A7B">
        <w:rPr>
          <w:b w:val="0"/>
          <w:szCs w:val="20"/>
          <w:lang w:val="en-GB"/>
        </w:rPr>
        <w:t xml:space="preserve"> </w:t>
      </w:r>
      <w:proofErr w:type="spellStart"/>
      <w:r w:rsidRPr="00F61A7B">
        <w:rPr>
          <w:b w:val="0"/>
          <w:szCs w:val="20"/>
          <w:lang w:val="en-GB"/>
        </w:rPr>
        <w:t>fenomena</w:t>
      </w:r>
      <w:proofErr w:type="spellEnd"/>
      <w:r w:rsidRPr="00F61A7B">
        <w:rPr>
          <w:b w:val="0"/>
          <w:szCs w:val="20"/>
          <w:lang w:val="en-GB"/>
        </w:rPr>
        <w:t xml:space="preserve"> </w:t>
      </w:r>
      <w:proofErr w:type="spellStart"/>
      <w:r w:rsidRPr="00F61A7B">
        <w:rPr>
          <w:b w:val="0"/>
          <w:szCs w:val="20"/>
          <w:lang w:val="en-GB"/>
        </w:rPr>
        <w:t>tersebut</w:t>
      </w:r>
      <w:proofErr w:type="spellEnd"/>
      <w:r w:rsidRPr="00F61A7B">
        <w:rPr>
          <w:b w:val="0"/>
          <w:szCs w:val="20"/>
          <w:lang w:val="en-GB"/>
        </w:rPr>
        <w:t xml:space="preserve">. Edmund Husserl </w:t>
      </w:r>
      <w:proofErr w:type="spellStart"/>
      <w:r w:rsidRPr="00F61A7B">
        <w:rPr>
          <w:b w:val="0"/>
          <w:szCs w:val="20"/>
          <w:lang w:val="en-GB"/>
        </w:rPr>
        <w:t>menjelaskan</w:t>
      </w:r>
      <w:proofErr w:type="spellEnd"/>
      <w:r w:rsidRPr="00F61A7B">
        <w:rPr>
          <w:b w:val="0"/>
          <w:szCs w:val="20"/>
          <w:lang w:val="en-GB"/>
        </w:rPr>
        <w:t xml:space="preserve"> </w:t>
      </w:r>
      <w:proofErr w:type="spellStart"/>
      <w:r w:rsidRPr="00F61A7B">
        <w:rPr>
          <w:b w:val="0"/>
          <w:szCs w:val="20"/>
          <w:lang w:val="en-GB"/>
        </w:rPr>
        <w:t>bahwa</w:t>
      </w:r>
      <w:proofErr w:type="spellEnd"/>
      <w:r w:rsidRPr="00F61A7B">
        <w:rPr>
          <w:b w:val="0"/>
          <w:szCs w:val="20"/>
          <w:lang w:val="en-GB"/>
        </w:rPr>
        <w:t xml:space="preserve"> </w:t>
      </w:r>
      <w:proofErr w:type="spellStart"/>
      <w:r w:rsidRPr="00F61A7B">
        <w:rPr>
          <w:b w:val="0"/>
          <w:szCs w:val="20"/>
          <w:lang w:val="en-GB"/>
        </w:rPr>
        <w:t>fenomenologi</w:t>
      </w:r>
      <w:proofErr w:type="spellEnd"/>
      <w:r w:rsidRPr="00F61A7B">
        <w:rPr>
          <w:b w:val="0"/>
          <w:szCs w:val="20"/>
          <w:lang w:val="en-GB"/>
        </w:rPr>
        <w:t xml:space="preserve"> "from what rests on the surface one is led into the depths", yang </w:t>
      </w:r>
      <w:proofErr w:type="spellStart"/>
      <w:r w:rsidRPr="00F61A7B">
        <w:rPr>
          <w:b w:val="0"/>
          <w:szCs w:val="20"/>
          <w:lang w:val="en-GB"/>
        </w:rPr>
        <w:t>berarti</w:t>
      </w:r>
      <w:proofErr w:type="spellEnd"/>
      <w:r w:rsidRPr="00F61A7B">
        <w:rPr>
          <w:b w:val="0"/>
          <w:szCs w:val="20"/>
          <w:lang w:val="en-GB"/>
        </w:rPr>
        <w:t xml:space="preserve"> </w:t>
      </w:r>
      <w:proofErr w:type="spellStart"/>
      <w:r w:rsidRPr="00F61A7B">
        <w:rPr>
          <w:b w:val="0"/>
          <w:szCs w:val="20"/>
          <w:lang w:val="en-GB"/>
        </w:rPr>
        <w:t>pendekatan</w:t>
      </w:r>
      <w:proofErr w:type="spellEnd"/>
      <w:r w:rsidRPr="00F61A7B">
        <w:rPr>
          <w:b w:val="0"/>
          <w:szCs w:val="20"/>
          <w:lang w:val="en-GB"/>
        </w:rPr>
        <w:t xml:space="preserve"> </w:t>
      </w:r>
      <w:proofErr w:type="spellStart"/>
      <w:r w:rsidRPr="00F61A7B">
        <w:rPr>
          <w:b w:val="0"/>
          <w:szCs w:val="20"/>
          <w:lang w:val="en-GB"/>
        </w:rPr>
        <w:t>ini</w:t>
      </w:r>
      <w:proofErr w:type="spellEnd"/>
      <w:r w:rsidRPr="00F61A7B">
        <w:rPr>
          <w:b w:val="0"/>
          <w:szCs w:val="20"/>
          <w:lang w:val="en-GB"/>
        </w:rPr>
        <w:t xml:space="preserve"> </w:t>
      </w:r>
      <w:proofErr w:type="spellStart"/>
      <w:r w:rsidRPr="00F61A7B">
        <w:rPr>
          <w:b w:val="0"/>
          <w:szCs w:val="20"/>
          <w:lang w:val="en-GB"/>
        </w:rPr>
        <w:t>mengajak</w:t>
      </w:r>
      <w:proofErr w:type="spellEnd"/>
      <w:r w:rsidRPr="00F61A7B">
        <w:rPr>
          <w:b w:val="0"/>
          <w:szCs w:val="20"/>
          <w:lang w:val="en-GB"/>
        </w:rPr>
        <w:t xml:space="preserve"> </w:t>
      </w:r>
      <w:proofErr w:type="spellStart"/>
      <w:r w:rsidRPr="00F61A7B">
        <w:rPr>
          <w:b w:val="0"/>
          <w:szCs w:val="20"/>
          <w:lang w:val="en-GB"/>
        </w:rPr>
        <w:t>manusia</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tidak</w:t>
      </w:r>
      <w:proofErr w:type="spellEnd"/>
      <w:r w:rsidRPr="00F61A7B">
        <w:rPr>
          <w:b w:val="0"/>
          <w:szCs w:val="20"/>
          <w:lang w:val="en-GB"/>
        </w:rPr>
        <w:t xml:space="preserve"> </w:t>
      </w:r>
      <w:proofErr w:type="spellStart"/>
      <w:r w:rsidRPr="00F61A7B">
        <w:rPr>
          <w:b w:val="0"/>
          <w:szCs w:val="20"/>
          <w:lang w:val="en-GB"/>
        </w:rPr>
        <w:t>hanya</w:t>
      </w:r>
      <w:proofErr w:type="spellEnd"/>
      <w:r w:rsidRPr="00F61A7B">
        <w:rPr>
          <w:b w:val="0"/>
          <w:szCs w:val="20"/>
          <w:lang w:val="en-GB"/>
        </w:rPr>
        <w:t xml:space="preserve"> </w:t>
      </w:r>
      <w:proofErr w:type="spellStart"/>
      <w:r w:rsidRPr="00F61A7B">
        <w:rPr>
          <w:b w:val="0"/>
          <w:szCs w:val="20"/>
          <w:lang w:val="en-GB"/>
        </w:rPr>
        <w:t>melihat</w:t>
      </w:r>
      <w:proofErr w:type="spellEnd"/>
      <w:r w:rsidRPr="00F61A7B">
        <w:rPr>
          <w:b w:val="0"/>
          <w:szCs w:val="20"/>
          <w:lang w:val="en-GB"/>
        </w:rPr>
        <w:t xml:space="preserve"> </w:t>
      </w:r>
      <w:proofErr w:type="spellStart"/>
      <w:r w:rsidRPr="00F61A7B">
        <w:rPr>
          <w:b w:val="0"/>
          <w:szCs w:val="20"/>
          <w:lang w:val="en-GB"/>
        </w:rPr>
        <w:t>permukaan</w:t>
      </w:r>
      <w:proofErr w:type="spellEnd"/>
      <w:r w:rsidRPr="00F61A7B">
        <w:rPr>
          <w:b w:val="0"/>
          <w:szCs w:val="20"/>
          <w:lang w:val="en-GB"/>
        </w:rPr>
        <w:t xml:space="preserve">, </w:t>
      </w:r>
      <w:proofErr w:type="spellStart"/>
      <w:r w:rsidRPr="00F61A7B">
        <w:rPr>
          <w:b w:val="0"/>
          <w:szCs w:val="20"/>
          <w:lang w:val="en-GB"/>
        </w:rPr>
        <w:t>tetapi</w:t>
      </w:r>
      <w:proofErr w:type="spellEnd"/>
      <w:r w:rsidRPr="00F61A7B">
        <w:rPr>
          <w:b w:val="0"/>
          <w:szCs w:val="20"/>
          <w:lang w:val="en-GB"/>
        </w:rPr>
        <w:t xml:space="preserve"> juga </w:t>
      </w:r>
      <w:proofErr w:type="spellStart"/>
      <w:r w:rsidRPr="00F61A7B">
        <w:rPr>
          <w:b w:val="0"/>
          <w:szCs w:val="20"/>
          <w:lang w:val="en-GB"/>
        </w:rPr>
        <w:t>mencapai</w:t>
      </w:r>
      <w:proofErr w:type="spellEnd"/>
      <w:r w:rsidRPr="00F61A7B">
        <w:rPr>
          <w:b w:val="0"/>
          <w:szCs w:val="20"/>
          <w:lang w:val="en-GB"/>
        </w:rPr>
        <w:t xml:space="preserve"> </w:t>
      </w:r>
      <w:proofErr w:type="spellStart"/>
      <w:r w:rsidRPr="00F61A7B">
        <w:rPr>
          <w:b w:val="0"/>
          <w:szCs w:val="20"/>
          <w:lang w:val="en-GB"/>
        </w:rPr>
        <w:t>kedalaman</w:t>
      </w:r>
      <w:proofErr w:type="spellEnd"/>
      <w:r w:rsidRPr="00F61A7B">
        <w:rPr>
          <w:b w:val="0"/>
          <w:szCs w:val="20"/>
          <w:lang w:val="en-GB"/>
        </w:rPr>
        <w:t>. (</w:t>
      </w:r>
      <w:proofErr w:type="spellStart"/>
      <w:r w:rsidRPr="00F61A7B">
        <w:rPr>
          <w:b w:val="0"/>
          <w:szCs w:val="20"/>
          <w:lang w:val="en-GB"/>
        </w:rPr>
        <w:t>Alnashr</w:t>
      </w:r>
      <w:proofErr w:type="spellEnd"/>
      <w:r w:rsidRPr="00F61A7B">
        <w:rPr>
          <w:b w:val="0"/>
          <w:szCs w:val="20"/>
          <w:lang w:val="en-GB"/>
        </w:rPr>
        <w:t xml:space="preserve"> M S, 2024). </w:t>
      </w:r>
      <w:proofErr w:type="spellStart"/>
      <w:r w:rsidRPr="00F61A7B">
        <w:rPr>
          <w:b w:val="0"/>
          <w:szCs w:val="20"/>
          <w:lang w:val="en-GB"/>
        </w:rPr>
        <w:t>Perkembangan</w:t>
      </w:r>
      <w:proofErr w:type="spellEnd"/>
      <w:r w:rsidRPr="00F61A7B">
        <w:rPr>
          <w:b w:val="0"/>
          <w:szCs w:val="20"/>
          <w:lang w:val="en-GB"/>
        </w:rPr>
        <w:t xml:space="preserve"> </w:t>
      </w:r>
      <w:proofErr w:type="spellStart"/>
      <w:r w:rsidRPr="00F61A7B">
        <w:rPr>
          <w:b w:val="0"/>
          <w:szCs w:val="20"/>
          <w:lang w:val="en-GB"/>
        </w:rPr>
        <w:t>fenomena</w:t>
      </w:r>
      <w:proofErr w:type="spellEnd"/>
      <w:r w:rsidRPr="00F61A7B">
        <w:rPr>
          <w:b w:val="0"/>
          <w:szCs w:val="20"/>
          <w:lang w:val="en-GB"/>
        </w:rPr>
        <w:t xml:space="preserve"> dan </w:t>
      </w:r>
      <w:proofErr w:type="spellStart"/>
      <w:r w:rsidRPr="00F61A7B">
        <w:rPr>
          <w:b w:val="0"/>
          <w:szCs w:val="20"/>
          <w:lang w:val="en-GB"/>
        </w:rPr>
        <w:t>beragamnya</w:t>
      </w:r>
      <w:proofErr w:type="spellEnd"/>
      <w:r w:rsidRPr="00F61A7B">
        <w:rPr>
          <w:b w:val="0"/>
          <w:szCs w:val="20"/>
          <w:lang w:val="en-GB"/>
        </w:rPr>
        <w:t xml:space="preserve"> </w:t>
      </w:r>
      <w:proofErr w:type="spellStart"/>
      <w:r w:rsidRPr="00F61A7B">
        <w:rPr>
          <w:b w:val="0"/>
          <w:szCs w:val="20"/>
          <w:lang w:val="en-GB"/>
        </w:rPr>
        <w:t>pemaknaan</w:t>
      </w:r>
      <w:proofErr w:type="spellEnd"/>
      <w:r w:rsidRPr="00F61A7B">
        <w:rPr>
          <w:b w:val="0"/>
          <w:szCs w:val="20"/>
          <w:lang w:val="en-GB"/>
        </w:rPr>
        <w:t xml:space="preserve"> </w:t>
      </w:r>
      <w:proofErr w:type="spellStart"/>
      <w:r w:rsidRPr="00F61A7B">
        <w:rPr>
          <w:b w:val="0"/>
          <w:szCs w:val="20"/>
          <w:lang w:val="en-GB"/>
        </w:rPr>
        <w:t>memerlukan</w:t>
      </w:r>
      <w:proofErr w:type="spellEnd"/>
      <w:r w:rsidRPr="00F61A7B">
        <w:rPr>
          <w:b w:val="0"/>
          <w:szCs w:val="20"/>
          <w:lang w:val="en-GB"/>
        </w:rPr>
        <w:t xml:space="preserve"> strategi dan </w:t>
      </w:r>
      <w:proofErr w:type="spellStart"/>
      <w:r w:rsidRPr="00F61A7B">
        <w:rPr>
          <w:b w:val="0"/>
          <w:szCs w:val="20"/>
          <w:lang w:val="en-GB"/>
        </w:rPr>
        <w:t>metode</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yang modern dan </w:t>
      </w:r>
      <w:proofErr w:type="spellStart"/>
      <w:r w:rsidRPr="00F61A7B">
        <w:rPr>
          <w:b w:val="0"/>
          <w:szCs w:val="20"/>
          <w:lang w:val="en-GB"/>
        </w:rPr>
        <w:t>sesuai</w:t>
      </w:r>
      <w:proofErr w:type="spellEnd"/>
      <w:r w:rsidRPr="00F61A7B">
        <w:rPr>
          <w:b w:val="0"/>
          <w:szCs w:val="20"/>
          <w:lang w:val="en-GB"/>
        </w:rPr>
        <w:t xml:space="preserve"> </w:t>
      </w:r>
      <w:proofErr w:type="spellStart"/>
      <w:r w:rsidRPr="00F61A7B">
        <w:rPr>
          <w:b w:val="0"/>
          <w:szCs w:val="20"/>
          <w:lang w:val="en-GB"/>
        </w:rPr>
        <w:t>dengan</w:t>
      </w:r>
      <w:proofErr w:type="spellEnd"/>
      <w:r w:rsidRPr="00F61A7B">
        <w:rPr>
          <w:b w:val="0"/>
          <w:szCs w:val="20"/>
          <w:lang w:val="en-GB"/>
        </w:rPr>
        <w:t xml:space="preserve"> zaman </w:t>
      </w:r>
      <w:proofErr w:type="spellStart"/>
      <w:r w:rsidRPr="00F61A7B">
        <w:rPr>
          <w:b w:val="0"/>
          <w:szCs w:val="20"/>
          <w:lang w:val="en-GB"/>
        </w:rPr>
        <w:t>milenial</w:t>
      </w:r>
      <w:proofErr w:type="spellEnd"/>
      <w:r w:rsidRPr="00F61A7B">
        <w:rPr>
          <w:b w:val="0"/>
          <w:szCs w:val="20"/>
          <w:lang w:val="en-GB"/>
        </w:rPr>
        <w:t xml:space="preserve">, </w:t>
      </w:r>
      <w:proofErr w:type="spellStart"/>
      <w:r w:rsidRPr="00F61A7B">
        <w:rPr>
          <w:b w:val="0"/>
          <w:szCs w:val="20"/>
          <w:lang w:val="en-GB"/>
        </w:rPr>
        <w:t>namun</w:t>
      </w:r>
      <w:proofErr w:type="spellEnd"/>
      <w:r w:rsidRPr="00F61A7B">
        <w:rPr>
          <w:b w:val="0"/>
          <w:szCs w:val="20"/>
          <w:lang w:val="en-GB"/>
        </w:rPr>
        <w:t xml:space="preserve"> </w:t>
      </w:r>
      <w:proofErr w:type="spellStart"/>
      <w:r w:rsidRPr="00F61A7B">
        <w:rPr>
          <w:b w:val="0"/>
          <w:szCs w:val="20"/>
          <w:lang w:val="en-GB"/>
        </w:rPr>
        <w:t>tetap</w:t>
      </w:r>
      <w:proofErr w:type="spellEnd"/>
      <w:r w:rsidRPr="00F61A7B">
        <w:rPr>
          <w:b w:val="0"/>
          <w:szCs w:val="20"/>
          <w:lang w:val="en-GB"/>
        </w:rPr>
        <w:t xml:space="preserve"> </w:t>
      </w:r>
      <w:proofErr w:type="spellStart"/>
      <w:r w:rsidRPr="00F61A7B">
        <w:rPr>
          <w:b w:val="0"/>
          <w:szCs w:val="20"/>
          <w:lang w:val="en-GB"/>
        </w:rPr>
        <w:t>mempertahankan</w:t>
      </w:r>
      <w:proofErr w:type="spellEnd"/>
      <w:r w:rsidRPr="00F61A7B">
        <w:rPr>
          <w:b w:val="0"/>
          <w:szCs w:val="20"/>
          <w:lang w:val="en-GB"/>
        </w:rPr>
        <w:t xml:space="preserve"> </w:t>
      </w:r>
      <w:proofErr w:type="spellStart"/>
      <w:r w:rsidRPr="00F61A7B">
        <w:rPr>
          <w:b w:val="0"/>
          <w:szCs w:val="20"/>
          <w:lang w:val="en-GB"/>
        </w:rPr>
        <w:t>esensi</w:t>
      </w:r>
      <w:proofErr w:type="spellEnd"/>
      <w:r w:rsidRPr="00F61A7B">
        <w:rPr>
          <w:b w:val="0"/>
          <w:szCs w:val="20"/>
          <w:lang w:val="en-GB"/>
        </w:rPr>
        <w:t xml:space="preserve"> dan </w:t>
      </w:r>
      <w:proofErr w:type="spellStart"/>
      <w:r w:rsidRPr="00F61A7B">
        <w:rPr>
          <w:b w:val="0"/>
          <w:szCs w:val="20"/>
          <w:lang w:val="en-GB"/>
        </w:rPr>
        <w:t>substansinya</w:t>
      </w:r>
      <w:proofErr w:type="spellEnd"/>
      <w:r w:rsidRPr="00F61A7B">
        <w:rPr>
          <w:b w:val="0"/>
          <w:szCs w:val="20"/>
          <w:lang w:val="en-GB"/>
        </w:rPr>
        <w:t xml:space="preserve"> (</w:t>
      </w:r>
      <w:proofErr w:type="spellStart"/>
      <w:r w:rsidRPr="00F61A7B">
        <w:rPr>
          <w:b w:val="0"/>
          <w:szCs w:val="20"/>
          <w:lang w:val="en-GB"/>
        </w:rPr>
        <w:t>Abrori</w:t>
      </w:r>
      <w:proofErr w:type="spellEnd"/>
      <w:r w:rsidRPr="00F61A7B">
        <w:rPr>
          <w:b w:val="0"/>
          <w:szCs w:val="20"/>
          <w:lang w:val="en-GB"/>
        </w:rPr>
        <w:t xml:space="preserve"> &amp; </w:t>
      </w:r>
      <w:proofErr w:type="spellStart"/>
      <w:r w:rsidRPr="00F61A7B">
        <w:rPr>
          <w:b w:val="0"/>
          <w:szCs w:val="20"/>
          <w:lang w:val="en-GB"/>
        </w:rPr>
        <w:t>Alnashr</w:t>
      </w:r>
      <w:proofErr w:type="spellEnd"/>
      <w:r w:rsidRPr="00F61A7B">
        <w:rPr>
          <w:b w:val="0"/>
          <w:szCs w:val="20"/>
          <w:lang w:val="en-GB"/>
        </w:rPr>
        <w:t xml:space="preserve"> M S, 2023).</w:t>
      </w:r>
    </w:p>
    <w:p w14:paraId="14DCB1F3" w14:textId="7C0110BC" w:rsidR="00F61A7B" w:rsidRDefault="00F61A7B" w:rsidP="00F61A7B">
      <w:pPr>
        <w:pStyle w:val="Alishlah21heading1"/>
        <w:numPr>
          <w:ilvl w:val="0"/>
          <w:numId w:val="0"/>
        </w:numPr>
        <w:spacing w:line="360" w:lineRule="auto"/>
        <w:ind w:left="426" w:firstLine="567"/>
        <w:jc w:val="both"/>
        <w:rPr>
          <w:b w:val="0"/>
          <w:szCs w:val="20"/>
          <w:lang w:val="en-GB"/>
        </w:rPr>
      </w:pPr>
      <w:proofErr w:type="spellStart"/>
      <w:r w:rsidRPr="00F61A7B">
        <w:rPr>
          <w:b w:val="0"/>
          <w:szCs w:val="20"/>
          <w:lang w:val="en-GB"/>
        </w:rPr>
        <w:t>Terdapat</w:t>
      </w:r>
      <w:proofErr w:type="spellEnd"/>
      <w:r w:rsidRPr="00F61A7B">
        <w:rPr>
          <w:b w:val="0"/>
          <w:szCs w:val="20"/>
          <w:lang w:val="en-GB"/>
        </w:rPr>
        <w:t xml:space="preserve"> </w:t>
      </w:r>
      <w:proofErr w:type="spellStart"/>
      <w:r w:rsidRPr="00F61A7B">
        <w:rPr>
          <w:b w:val="0"/>
          <w:szCs w:val="20"/>
          <w:lang w:val="en-GB"/>
        </w:rPr>
        <w:t>beberapa</w:t>
      </w:r>
      <w:proofErr w:type="spellEnd"/>
      <w:r w:rsidRPr="00F61A7B">
        <w:rPr>
          <w:b w:val="0"/>
          <w:szCs w:val="20"/>
          <w:lang w:val="en-GB"/>
        </w:rPr>
        <w:t xml:space="preserve"> </w:t>
      </w:r>
      <w:proofErr w:type="spellStart"/>
      <w:r w:rsidRPr="00F61A7B">
        <w:rPr>
          <w:b w:val="0"/>
          <w:szCs w:val="20"/>
          <w:lang w:val="en-GB"/>
        </w:rPr>
        <w:t>penelitian</w:t>
      </w:r>
      <w:proofErr w:type="spellEnd"/>
      <w:r w:rsidRPr="00F61A7B">
        <w:rPr>
          <w:b w:val="0"/>
          <w:szCs w:val="20"/>
          <w:lang w:val="en-GB"/>
        </w:rPr>
        <w:t xml:space="preserve"> </w:t>
      </w:r>
      <w:proofErr w:type="spellStart"/>
      <w:r w:rsidRPr="00F61A7B">
        <w:rPr>
          <w:b w:val="0"/>
          <w:szCs w:val="20"/>
          <w:lang w:val="en-GB"/>
        </w:rPr>
        <w:t>terdahulu</w:t>
      </w:r>
      <w:proofErr w:type="spellEnd"/>
      <w:r w:rsidRPr="00F61A7B">
        <w:rPr>
          <w:b w:val="0"/>
          <w:szCs w:val="20"/>
          <w:lang w:val="en-GB"/>
        </w:rPr>
        <w:t xml:space="preserve"> </w:t>
      </w:r>
      <w:proofErr w:type="spellStart"/>
      <w:r w:rsidRPr="00F61A7B">
        <w:rPr>
          <w:b w:val="0"/>
          <w:szCs w:val="20"/>
          <w:lang w:val="en-GB"/>
        </w:rPr>
        <w:t>mengenai</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dari</w:t>
      </w:r>
      <w:proofErr w:type="spellEnd"/>
      <w:r w:rsidRPr="00F61A7B">
        <w:rPr>
          <w:b w:val="0"/>
          <w:szCs w:val="20"/>
          <w:lang w:val="en-GB"/>
        </w:rPr>
        <w:t xml:space="preserve"> KH. Muhammad Ali </w:t>
      </w:r>
      <w:proofErr w:type="spellStart"/>
      <w:r w:rsidRPr="00F61A7B">
        <w:rPr>
          <w:b w:val="0"/>
          <w:szCs w:val="20"/>
          <w:lang w:val="en-GB"/>
        </w:rPr>
        <w:t>Shodiqin</w:t>
      </w:r>
      <w:proofErr w:type="spellEnd"/>
      <w:r w:rsidRPr="00F61A7B">
        <w:rPr>
          <w:b w:val="0"/>
          <w:szCs w:val="20"/>
          <w:lang w:val="en-GB"/>
        </w:rPr>
        <w:t xml:space="preserve">. </w:t>
      </w:r>
      <w:proofErr w:type="spellStart"/>
      <w:r w:rsidRPr="00F61A7B">
        <w:rPr>
          <w:b w:val="0"/>
          <w:szCs w:val="20"/>
          <w:lang w:val="en-GB"/>
        </w:rPr>
        <w:t>Beberapa</w:t>
      </w:r>
      <w:proofErr w:type="spellEnd"/>
      <w:r w:rsidRPr="00F61A7B">
        <w:rPr>
          <w:b w:val="0"/>
          <w:szCs w:val="20"/>
          <w:lang w:val="en-GB"/>
        </w:rPr>
        <w:t xml:space="preserve"> </w:t>
      </w:r>
      <w:proofErr w:type="spellStart"/>
      <w:r w:rsidRPr="00F61A7B">
        <w:rPr>
          <w:b w:val="0"/>
          <w:szCs w:val="20"/>
          <w:lang w:val="en-GB"/>
        </w:rPr>
        <w:t>diantaranya</w:t>
      </w:r>
      <w:proofErr w:type="spellEnd"/>
      <w:r w:rsidRPr="00F61A7B">
        <w:rPr>
          <w:b w:val="0"/>
          <w:szCs w:val="20"/>
          <w:lang w:val="en-GB"/>
        </w:rPr>
        <w:t xml:space="preserve"> </w:t>
      </w:r>
      <w:proofErr w:type="spellStart"/>
      <w:r w:rsidRPr="00F61A7B">
        <w:rPr>
          <w:b w:val="0"/>
          <w:szCs w:val="20"/>
          <w:lang w:val="en-GB"/>
        </w:rPr>
        <w:t>yaitu</w:t>
      </w:r>
      <w:proofErr w:type="spellEnd"/>
      <w:r w:rsidRPr="00F61A7B">
        <w:rPr>
          <w:b w:val="0"/>
          <w:szCs w:val="20"/>
          <w:lang w:val="en-GB"/>
        </w:rPr>
        <w:t xml:space="preserve">, Luqman, P. (2022) </w:t>
      </w:r>
      <w:proofErr w:type="spellStart"/>
      <w:r w:rsidRPr="00F61A7B">
        <w:rPr>
          <w:b w:val="0"/>
          <w:szCs w:val="20"/>
          <w:lang w:val="en-GB"/>
        </w:rPr>
        <w:t>penelitiannya</w:t>
      </w:r>
      <w:proofErr w:type="spellEnd"/>
      <w:r w:rsidRPr="00F61A7B">
        <w:rPr>
          <w:b w:val="0"/>
          <w:szCs w:val="20"/>
          <w:lang w:val="en-GB"/>
        </w:rPr>
        <w:t xml:space="preserve"> </w:t>
      </w:r>
      <w:proofErr w:type="spellStart"/>
      <w:r w:rsidRPr="00F61A7B">
        <w:rPr>
          <w:b w:val="0"/>
          <w:szCs w:val="20"/>
          <w:lang w:val="en-GB"/>
        </w:rPr>
        <w:t>telah</w:t>
      </w:r>
      <w:proofErr w:type="spellEnd"/>
      <w:r w:rsidRPr="00F61A7B">
        <w:rPr>
          <w:b w:val="0"/>
          <w:szCs w:val="20"/>
          <w:lang w:val="en-GB"/>
        </w:rPr>
        <w:t xml:space="preserve"> </w:t>
      </w:r>
      <w:proofErr w:type="spellStart"/>
      <w:r w:rsidRPr="00F61A7B">
        <w:rPr>
          <w:b w:val="0"/>
          <w:szCs w:val="20"/>
          <w:lang w:val="en-GB"/>
        </w:rPr>
        <w:t>membahas</w:t>
      </w:r>
      <w:proofErr w:type="spellEnd"/>
      <w:r w:rsidRPr="00F61A7B">
        <w:rPr>
          <w:b w:val="0"/>
          <w:szCs w:val="20"/>
          <w:lang w:val="en-GB"/>
        </w:rPr>
        <w:t xml:space="preserve"> </w:t>
      </w:r>
      <w:proofErr w:type="spellStart"/>
      <w:r w:rsidRPr="00F61A7B">
        <w:rPr>
          <w:b w:val="0"/>
          <w:szCs w:val="20"/>
          <w:lang w:val="en-GB"/>
        </w:rPr>
        <w:t>mengenai</w:t>
      </w:r>
      <w:proofErr w:type="spellEnd"/>
      <w:r w:rsidRPr="00F61A7B">
        <w:rPr>
          <w:b w:val="0"/>
          <w:szCs w:val="20"/>
          <w:lang w:val="en-GB"/>
        </w:rPr>
        <w:t xml:space="preserve"> </w:t>
      </w:r>
      <w:proofErr w:type="spellStart"/>
      <w:r w:rsidRPr="00F61A7B">
        <w:rPr>
          <w:b w:val="0"/>
          <w:szCs w:val="20"/>
          <w:lang w:val="en-GB"/>
        </w:rPr>
        <w:t>bagaimana</w:t>
      </w:r>
      <w:proofErr w:type="spellEnd"/>
      <w:r w:rsidRPr="00F61A7B">
        <w:rPr>
          <w:b w:val="0"/>
          <w:szCs w:val="20"/>
          <w:lang w:val="en-GB"/>
        </w:rPr>
        <w:t xml:space="preserve"> </w:t>
      </w:r>
      <w:proofErr w:type="spellStart"/>
      <w:r w:rsidRPr="00F61A7B">
        <w:rPr>
          <w:b w:val="0"/>
          <w:szCs w:val="20"/>
          <w:lang w:val="en-GB"/>
        </w:rPr>
        <w:t>retorika</w:t>
      </w:r>
      <w:proofErr w:type="spellEnd"/>
      <w:r w:rsidRPr="00F61A7B">
        <w:rPr>
          <w:b w:val="0"/>
          <w:szCs w:val="20"/>
          <w:lang w:val="en-GB"/>
        </w:rPr>
        <w:t xml:space="preserve"> </w:t>
      </w:r>
      <w:proofErr w:type="spellStart"/>
      <w:r w:rsidRPr="00F61A7B">
        <w:rPr>
          <w:b w:val="0"/>
          <w:szCs w:val="20"/>
          <w:lang w:val="en-GB"/>
        </w:rPr>
        <w:t>dalam</w:t>
      </w:r>
      <w:proofErr w:type="spellEnd"/>
      <w:r w:rsidRPr="00F61A7B">
        <w:rPr>
          <w:b w:val="0"/>
          <w:szCs w:val="20"/>
          <w:lang w:val="en-GB"/>
        </w:rPr>
        <w:t xml:space="preserve"> </w:t>
      </w:r>
      <w:proofErr w:type="spellStart"/>
      <w:r w:rsidRPr="00F61A7B">
        <w:rPr>
          <w:b w:val="0"/>
          <w:szCs w:val="20"/>
          <w:lang w:val="en-GB"/>
        </w:rPr>
        <w:t>berdakwah</w:t>
      </w:r>
      <w:proofErr w:type="spellEnd"/>
      <w:r w:rsidRPr="00F61A7B">
        <w:rPr>
          <w:b w:val="0"/>
          <w:szCs w:val="20"/>
          <w:lang w:val="en-GB"/>
        </w:rPr>
        <w:t xml:space="preserve"> yang </w:t>
      </w:r>
      <w:proofErr w:type="spellStart"/>
      <w:r w:rsidRPr="00F61A7B">
        <w:rPr>
          <w:b w:val="0"/>
          <w:szCs w:val="20"/>
          <w:lang w:val="en-GB"/>
        </w:rPr>
        <w:t>biasa</w:t>
      </w:r>
      <w:proofErr w:type="spellEnd"/>
      <w:r w:rsidRPr="00F61A7B">
        <w:rPr>
          <w:b w:val="0"/>
          <w:szCs w:val="20"/>
          <w:lang w:val="en-GB"/>
        </w:rPr>
        <w:t xml:space="preserve"> </w:t>
      </w:r>
      <w:proofErr w:type="spellStart"/>
      <w:r w:rsidRPr="00F61A7B">
        <w:rPr>
          <w:b w:val="0"/>
          <w:szCs w:val="20"/>
          <w:lang w:val="en-GB"/>
        </w:rPr>
        <w:t>digunakan</w:t>
      </w:r>
      <w:proofErr w:type="spellEnd"/>
      <w:r w:rsidRPr="00F61A7B">
        <w:rPr>
          <w:b w:val="0"/>
          <w:szCs w:val="20"/>
          <w:lang w:val="en-GB"/>
        </w:rPr>
        <w:t xml:space="preserve"> oleh KH. Muhammad Ali </w:t>
      </w:r>
      <w:proofErr w:type="spellStart"/>
      <w:r w:rsidRPr="00F61A7B">
        <w:rPr>
          <w:b w:val="0"/>
          <w:szCs w:val="20"/>
          <w:lang w:val="en-GB"/>
        </w:rPr>
        <w:t>Shodiqin</w:t>
      </w:r>
      <w:proofErr w:type="spellEnd"/>
      <w:r w:rsidRPr="00F61A7B">
        <w:rPr>
          <w:b w:val="0"/>
          <w:szCs w:val="20"/>
          <w:lang w:val="en-GB"/>
        </w:rPr>
        <w:t xml:space="preserve"> </w:t>
      </w:r>
      <w:proofErr w:type="spellStart"/>
      <w:r w:rsidRPr="00F61A7B">
        <w:rPr>
          <w:b w:val="0"/>
          <w:szCs w:val="20"/>
          <w:lang w:val="en-GB"/>
        </w:rPr>
        <w:t>dalam</w:t>
      </w:r>
      <w:proofErr w:type="spellEnd"/>
      <w:r w:rsidRPr="00F61A7B">
        <w:rPr>
          <w:b w:val="0"/>
          <w:szCs w:val="20"/>
          <w:lang w:val="en-GB"/>
        </w:rPr>
        <w:t xml:space="preserve"> media </w:t>
      </w:r>
      <w:proofErr w:type="spellStart"/>
      <w:r w:rsidRPr="00F61A7B">
        <w:rPr>
          <w:b w:val="0"/>
          <w:szCs w:val="20"/>
          <w:lang w:val="en-GB"/>
        </w:rPr>
        <w:t>sosial</w:t>
      </w:r>
      <w:proofErr w:type="spellEnd"/>
      <w:r w:rsidRPr="00F61A7B">
        <w:rPr>
          <w:b w:val="0"/>
          <w:szCs w:val="20"/>
          <w:lang w:val="en-GB"/>
        </w:rPr>
        <w:t xml:space="preserve"> </w:t>
      </w:r>
      <w:proofErr w:type="spellStart"/>
      <w:r w:rsidRPr="00F61A7B">
        <w:rPr>
          <w:b w:val="0"/>
          <w:szCs w:val="20"/>
          <w:lang w:val="en-GB"/>
        </w:rPr>
        <w:t>Youtube</w:t>
      </w:r>
      <w:proofErr w:type="spellEnd"/>
      <w:r w:rsidRPr="00F61A7B">
        <w:rPr>
          <w:b w:val="0"/>
          <w:szCs w:val="20"/>
          <w:lang w:val="en-GB"/>
        </w:rPr>
        <w:t xml:space="preserve">. </w:t>
      </w:r>
      <w:proofErr w:type="spellStart"/>
      <w:r w:rsidRPr="00F61A7B">
        <w:rPr>
          <w:b w:val="0"/>
          <w:szCs w:val="20"/>
          <w:lang w:val="en-GB"/>
        </w:rPr>
        <w:t>Srimuda</w:t>
      </w:r>
      <w:proofErr w:type="spellEnd"/>
      <w:r w:rsidRPr="00F61A7B">
        <w:rPr>
          <w:b w:val="0"/>
          <w:szCs w:val="20"/>
          <w:lang w:val="en-GB"/>
        </w:rPr>
        <w:t xml:space="preserve">, H. H. A. P. T. (2017) </w:t>
      </w:r>
      <w:proofErr w:type="spellStart"/>
      <w:r w:rsidRPr="00F61A7B">
        <w:rPr>
          <w:b w:val="0"/>
          <w:szCs w:val="20"/>
          <w:lang w:val="en-GB"/>
        </w:rPr>
        <w:t>telah</w:t>
      </w:r>
      <w:proofErr w:type="spellEnd"/>
      <w:r w:rsidRPr="00F61A7B">
        <w:rPr>
          <w:b w:val="0"/>
          <w:szCs w:val="20"/>
          <w:lang w:val="en-GB"/>
        </w:rPr>
        <w:t xml:space="preserve"> </w:t>
      </w:r>
      <w:proofErr w:type="spellStart"/>
      <w:r w:rsidRPr="00F61A7B">
        <w:rPr>
          <w:b w:val="0"/>
          <w:szCs w:val="20"/>
          <w:lang w:val="en-GB"/>
        </w:rPr>
        <w:t>mengkaji</w:t>
      </w:r>
      <w:proofErr w:type="spellEnd"/>
      <w:r w:rsidRPr="00F61A7B">
        <w:rPr>
          <w:b w:val="0"/>
          <w:szCs w:val="20"/>
          <w:lang w:val="en-GB"/>
        </w:rPr>
        <w:t xml:space="preserve"> </w:t>
      </w:r>
      <w:proofErr w:type="spellStart"/>
      <w:r w:rsidRPr="00F61A7B">
        <w:rPr>
          <w:b w:val="0"/>
          <w:szCs w:val="20"/>
          <w:lang w:val="en-GB"/>
        </w:rPr>
        <w:t>tentang</w:t>
      </w:r>
      <w:proofErr w:type="spellEnd"/>
      <w:r w:rsidRPr="00F61A7B">
        <w:rPr>
          <w:b w:val="0"/>
          <w:szCs w:val="20"/>
          <w:lang w:val="en-GB"/>
        </w:rPr>
        <w:t xml:space="preserve"> </w:t>
      </w:r>
      <w:proofErr w:type="spellStart"/>
      <w:r w:rsidRPr="00F61A7B">
        <w:rPr>
          <w:b w:val="0"/>
          <w:szCs w:val="20"/>
          <w:lang w:val="en-GB"/>
        </w:rPr>
        <w:t>gaya</w:t>
      </w:r>
      <w:proofErr w:type="spellEnd"/>
      <w:r w:rsidRPr="00F61A7B">
        <w:rPr>
          <w:b w:val="0"/>
          <w:szCs w:val="20"/>
          <w:lang w:val="en-GB"/>
        </w:rPr>
        <w:t xml:space="preserve"> metal </w:t>
      </w:r>
      <w:proofErr w:type="spellStart"/>
      <w:r w:rsidRPr="00F61A7B">
        <w:rPr>
          <w:b w:val="0"/>
          <w:szCs w:val="20"/>
          <w:lang w:val="en-GB"/>
        </w:rPr>
        <w:t>dari</w:t>
      </w:r>
      <w:proofErr w:type="spellEnd"/>
      <w:r w:rsidRPr="00F61A7B">
        <w:rPr>
          <w:b w:val="0"/>
          <w:szCs w:val="20"/>
          <w:lang w:val="en-GB"/>
        </w:rPr>
        <w:t xml:space="preserve"> </w:t>
      </w:r>
      <w:proofErr w:type="spellStart"/>
      <w:r w:rsidRPr="00F61A7B">
        <w:rPr>
          <w:b w:val="0"/>
          <w:szCs w:val="20"/>
          <w:lang w:val="en-GB"/>
        </w:rPr>
        <w:t>majelis</w:t>
      </w:r>
      <w:proofErr w:type="spellEnd"/>
      <w:r w:rsidRPr="00F61A7B">
        <w:rPr>
          <w:b w:val="0"/>
          <w:szCs w:val="20"/>
          <w:lang w:val="en-GB"/>
        </w:rPr>
        <w:t xml:space="preserve"> Mafia </w:t>
      </w:r>
      <w:proofErr w:type="spellStart"/>
      <w:r w:rsidRPr="00F61A7B">
        <w:rPr>
          <w:b w:val="0"/>
          <w:szCs w:val="20"/>
          <w:lang w:val="en-GB"/>
        </w:rPr>
        <w:t>Sholawat</w:t>
      </w:r>
      <w:proofErr w:type="spellEnd"/>
      <w:r w:rsidRPr="00F61A7B">
        <w:rPr>
          <w:b w:val="0"/>
          <w:szCs w:val="20"/>
          <w:lang w:val="en-GB"/>
        </w:rPr>
        <w:t xml:space="preserve"> yang </w:t>
      </w:r>
      <w:proofErr w:type="spellStart"/>
      <w:r w:rsidRPr="00F61A7B">
        <w:rPr>
          <w:b w:val="0"/>
          <w:szCs w:val="20"/>
          <w:lang w:val="en-GB"/>
        </w:rPr>
        <w:t>digunakan</w:t>
      </w:r>
      <w:proofErr w:type="spellEnd"/>
      <w:r w:rsidRPr="00F61A7B">
        <w:rPr>
          <w:b w:val="0"/>
          <w:szCs w:val="20"/>
          <w:lang w:val="en-GB"/>
        </w:rPr>
        <w:t xml:space="preserve"> </w:t>
      </w:r>
      <w:proofErr w:type="spellStart"/>
      <w:r w:rsidRPr="00F61A7B">
        <w:rPr>
          <w:b w:val="0"/>
          <w:szCs w:val="20"/>
          <w:lang w:val="en-GB"/>
        </w:rPr>
        <w:t>sebagai</w:t>
      </w:r>
      <w:proofErr w:type="spellEnd"/>
      <w:r w:rsidRPr="00F61A7B">
        <w:rPr>
          <w:b w:val="0"/>
          <w:szCs w:val="20"/>
          <w:lang w:val="en-GB"/>
        </w:rPr>
        <w:t xml:space="preserve"> media </w:t>
      </w:r>
      <w:proofErr w:type="spellStart"/>
      <w:r w:rsidRPr="00F61A7B">
        <w:rPr>
          <w:b w:val="0"/>
          <w:szCs w:val="20"/>
          <w:lang w:val="en-GB"/>
        </w:rPr>
        <w:t>dakwah</w:t>
      </w:r>
      <w:proofErr w:type="spellEnd"/>
      <w:r w:rsidRPr="00F61A7B">
        <w:rPr>
          <w:b w:val="0"/>
          <w:szCs w:val="20"/>
          <w:lang w:val="en-GB"/>
        </w:rPr>
        <w:t xml:space="preserve"> dan </w:t>
      </w:r>
      <w:proofErr w:type="spellStart"/>
      <w:r w:rsidRPr="00F61A7B">
        <w:rPr>
          <w:b w:val="0"/>
          <w:szCs w:val="20"/>
          <w:lang w:val="en-GB"/>
        </w:rPr>
        <w:t>pengaruhnya</w:t>
      </w:r>
      <w:proofErr w:type="spellEnd"/>
      <w:r w:rsidRPr="00F61A7B">
        <w:rPr>
          <w:b w:val="0"/>
          <w:szCs w:val="20"/>
          <w:lang w:val="en-GB"/>
        </w:rPr>
        <w:t xml:space="preserve"> </w:t>
      </w:r>
      <w:proofErr w:type="spellStart"/>
      <w:r w:rsidRPr="00F61A7B">
        <w:rPr>
          <w:b w:val="0"/>
          <w:szCs w:val="20"/>
          <w:lang w:val="en-GB"/>
        </w:rPr>
        <w:t>kepada</w:t>
      </w:r>
      <w:proofErr w:type="spellEnd"/>
      <w:r w:rsidRPr="00F61A7B">
        <w:rPr>
          <w:b w:val="0"/>
          <w:szCs w:val="20"/>
          <w:lang w:val="en-GB"/>
        </w:rPr>
        <w:t xml:space="preserve"> </w:t>
      </w:r>
      <w:proofErr w:type="spellStart"/>
      <w:r w:rsidRPr="00F61A7B">
        <w:rPr>
          <w:b w:val="0"/>
          <w:szCs w:val="20"/>
          <w:lang w:val="en-GB"/>
        </w:rPr>
        <w:t>masyarakat</w:t>
      </w:r>
      <w:proofErr w:type="spellEnd"/>
      <w:r w:rsidRPr="00F61A7B">
        <w:rPr>
          <w:b w:val="0"/>
          <w:szCs w:val="20"/>
          <w:lang w:val="en-GB"/>
        </w:rPr>
        <w:t xml:space="preserve"> </w:t>
      </w:r>
      <w:proofErr w:type="spellStart"/>
      <w:r w:rsidRPr="00F61A7B">
        <w:rPr>
          <w:b w:val="0"/>
          <w:szCs w:val="20"/>
          <w:lang w:val="en-GB"/>
        </w:rPr>
        <w:t>Ngawi</w:t>
      </w:r>
      <w:proofErr w:type="spellEnd"/>
      <w:r w:rsidRPr="00F61A7B">
        <w:rPr>
          <w:b w:val="0"/>
          <w:szCs w:val="20"/>
          <w:lang w:val="en-GB"/>
        </w:rPr>
        <w:t xml:space="preserve">. </w:t>
      </w:r>
      <w:proofErr w:type="spellStart"/>
      <w:r w:rsidRPr="00F61A7B">
        <w:rPr>
          <w:b w:val="0"/>
          <w:szCs w:val="20"/>
          <w:lang w:val="en-GB"/>
        </w:rPr>
        <w:t>Syaifuddin</w:t>
      </w:r>
      <w:proofErr w:type="spellEnd"/>
      <w:r w:rsidRPr="00F61A7B">
        <w:rPr>
          <w:b w:val="0"/>
          <w:szCs w:val="20"/>
          <w:lang w:val="en-GB"/>
        </w:rPr>
        <w:t xml:space="preserve">, M. (2017) </w:t>
      </w:r>
      <w:proofErr w:type="spellStart"/>
      <w:r w:rsidRPr="00F61A7B">
        <w:rPr>
          <w:b w:val="0"/>
          <w:szCs w:val="20"/>
          <w:lang w:val="en-GB"/>
        </w:rPr>
        <w:t>membahas</w:t>
      </w:r>
      <w:proofErr w:type="spellEnd"/>
      <w:r w:rsidRPr="00F61A7B">
        <w:rPr>
          <w:b w:val="0"/>
          <w:szCs w:val="20"/>
          <w:lang w:val="en-GB"/>
        </w:rPr>
        <w:t xml:space="preserve"> </w:t>
      </w:r>
      <w:proofErr w:type="spellStart"/>
      <w:r w:rsidRPr="00F61A7B">
        <w:rPr>
          <w:b w:val="0"/>
          <w:szCs w:val="20"/>
          <w:lang w:val="en-GB"/>
        </w:rPr>
        <w:t>tentang</w:t>
      </w:r>
      <w:proofErr w:type="spellEnd"/>
      <w:r w:rsidRPr="00F61A7B">
        <w:rPr>
          <w:b w:val="0"/>
          <w:szCs w:val="20"/>
          <w:lang w:val="en-GB"/>
        </w:rPr>
        <w:t xml:space="preserve"> </w:t>
      </w:r>
      <w:proofErr w:type="spellStart"/>
      <w:r w:rsidRPr="00F61A7B">
        <w:rPr>
          <w:b w:val="0"/>
          <w:szCs w:val="20"/>
          <w:lang w:val="en-GB"/>
        </w:rPr>
        <w:t>materi</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yang </w:t>
      </w:r>
      <w:proofErr w:type="spellStart"/>
      <w:r w:rsidRPr="00F61A7B">
        <w:rPr>
          <w:b w:val="0"/>
          <w:szCs w:val="20"/>
          <w:lang w:val="en-GB"/>
        </w:rPr>
        <w:t>disampaikan</w:t>
      </w:r>
      <w:proofErr w:type="spellEnd"/>
      <w:r w:rsidRPr="00F61A7B">
        <w:rPr>
          <w:b w:val="0"/>
          <w:szCs w:val="20"/>
          <w:lang w:val="en-GB"/>
        </w:rPr>
        <w:t xml:space="preserve"> oleh KH. Muhammad Ali </w:t>
      </w:r>
      <w:proofErr w:type="spellStart"/>
      <w:r w:rsidRPr="00F61A7B">
        <w:rPr>
          <w:b w:val="0"/>
          <w:szCs w:val="20"/>
          <w:lang w:val="en-GB"/>
        </w:rPr>
        <w:t>Shodiqin</w:t>
      </w:r>
      <w:proofErr w:type="spellEnd"/>
      <w:r w:rsidRPr="00F61A7B">
        <w:rPr>
          <w:b w:val="0"/>
          <w:szCs w:val="20"/>
          <w:lang w:val="en-GB"/>
        </w:rPr>
        <w:t xml:space="preserve"> </w:t>
      </w:r>
      <w:proofErr w:type="spellStart"/>
      <w:r w:rsidRPr="00F61A7B">
        <w:rPr>
          <w:b w:val="0"/>
          <w:szCs w:val="20"/>
          <w:lang w:val="en-GB"/>
        </w:rPr>
        <w:t>ketika</w:t>
      </w:r>
      <w:proofErr w:type="spellEnd"/>
      <w:r w:rsidRPr="00F61A7B">
        <w:rPr>
          <w:b w:val="0"/>
          <w:szCs w:val="20"/>
          <w:lang w:val="en-GB"/>
        </w:rPr>
        <w:t xml:space="preserve"> </w:t>
      </w:r>
      <w:proofErr w:type="spellStart"/>
      <w:r w:rsidRPr="00F61A7B">
        <w:rPr>
          <w:b w:val="0"/>
          <w:szCs w:val="20"/>
          <w:lang w:val="en-GB"/>
        </w:rPr>
        <w:t>berada</w:t>
      </w:r>
      <w:proofErr w:type="spellEnd"/>
      <w:r w:rsidRPr="00F61A7B">
        <w:rPr>
          <w:b w:val="0"/>
          <w:szCs w:val="20"/>
          <w:lang w:val="en-GB"/>
        </w:rPr>
        <w:t xml:space="preserve"> di </w:t>
      </w:r>
      <w:proofErr w:type="spellStart"/>
      <w:r w:rsidRPr="00F61A7B">
        <w:rPr>
          <w:b w:val="0"/>
          <w:szCs w:val="20"/>
          <w:lang w:val="en-GB"/>
        </w:rPr>
        <w:t>majelis</w:t>
      </w:r>
      <w:proofErr w:type="spellEnd"/>
      <w:r w:rsidRPr="00F61A7B">
        <w:rPr>
          <w:b w:val="0"/>
          <w:szCs w:val="20"/>
          <w:lang w:val="en-GB"/>
        </w:rPr>
        <w:t xml:space="preserve"> Mafia </w:t>
      </w:r>
      <w:proofErr w:type="spellStart"/>
      <w:r w:rsidRPr="00F61A7B">
        <w:rPr>
          <w:b w:val="0"/>
          <w:szCs w:val="20"/>
          <w:lang w:val="en-GB"/>
        </w:rPr>
        <w:t>Sholawat</w:t>
      </w:r>
      <w:proofErr w:type="spellEnd"/>
      <w:r w:rsidRPr="00F61A7B">
        <w:rPr>
          <w:b w:val="0"/>
          <w:szCs w:val="20"/>
          <w:lang w:val="en-GB"/>
        </w:rPr>
        <w:t xml:space="preserve"> </w:t>
      </w:r>
      <w:proofErr w:type="spellStart"/>
      <w:r w:rsidRPr="00F61A7B">
        <w:rPr>
          <w:b w:val="0"/>
          <w:szCs w:val="20"/>
          <w:lang w:val="en-GB"/>
        </w:rPr>
        <w:t>Ponorogo</w:t>
      </w:r>
      <w:proofErr w:type="spellEnd"/>
      <w:r w:rsidRPr="00F61A7B">
        <w:rPr>
          <w:b w:val="0"/>
          <w:szCs w:val="20"/>
          <w:lang w:val="en-GB"/>
        </w:rPr>
        <w:t>.</w:t>
      </w:r>
    </w:p>
    <w:p w14:paraId="296F702A" w14:textId="4B83A84F" w:rsidR="00F61A7B" w:rsidRDefault="00F61A7B" w:rsidP="00F61A7B">
      <w:pPr>
        <w:pStyle w:val="Alishlah21heading1"/>
        <w:numPr>
          <w:ilvl w:val="0"/>
          <w:numId w:val="0"/>
        </w:numPr>
        <w:spacing w:line="360" w:lineRule="auto"/>
        <w:ind w:left="426" w:firstLine="567"/>
        <w:jc w:val="both"/>
        <w:rPr>
          <w:b w:val="0"/>
          <w:szCs w:val="20"/>
          <w:lang w:val="en-GB"/>
        </w:rPr>
      </w:pPr>
      <w:proofErr w:type="spellStart"/>
      <w:r w:rsidRPr="00F61A7B">
        <w:rPr>
          <w:b w:val="0"/>
          <w:szCs w:val="20"/>
          <w:lang w:val="en-GB"/>
        </w:rPr>
        <w:t>Berdasarkan</w:t>
      </w:r>
      <w:proofErr w:type="spellEnd"/>
      <w:r w:rsidRPr="00F61A7B">
        <w:rPr>
          <w:b w:val="0"/>
          <w:szCs w:val="20"/>
          <w:lang w:val="en-GB"/>
        </w:rPr>
        <w:t xml:space="preserve"> </w:t>
      </w:r>
      <w:proofErr w:type="spellStart"/>
      <w:r w:rsidRPr="00F61A7B">
        <w:rPr>
          <w:b w:val="0"/>
          <w:szCs w:val="20"/>
          <w:lang w:val="en-GB"/>
        </w:rPr>
        <w:t>penjelasan</w:t>
      </w:r>
      <w:proofErr w:type="spellEnd"/>
      <w:r w:rsidRPr="00F61A7B">
        <w:rPr>
          <w:b w:val="0"/>
          <w:szCs w:val="20"/>
          <w:lang w:val="en-GB"/>
        </w:rPr>
        <w:t xml:space="preserve"> </w:t>
      </w:r>
      <w:proofErr w:type="spellStart"/>
      <w:r w:rsidRPr="00F61A7B">
        <w:rPr>
          <w:b w:val="0"/>
          <w:szCs w:val="20"/>
          <w:lang w:val="en-GB"/>
        </w:rPr>
        <w:t>sebelumnya</w:t>
      </w:r>
      <w:proofErr w:type="spellEnd"/>
      <w:r w:rsidRPr="00F61A7B">
        <w:rPr>
          <w:b w:val="0"/>
          <w:szCs w:val="20"/>
          <w:lang w:val="en-GB"/>
        </w:rPr>
        <w:t xml:space="preserve"> </w:t>
      </w:r>
      <w:proofErr w:type="spellStart"/>
      <w:r w:rsidRPr="00F61A7B">
        <w:rPr>
          <w:b w:val="0"/>
          <w:szCs w:val="20"/>
          <w:lang w:val="en-GB"/>
        </w:rPr>
        <w:t>maka</w:t>
      </w:r>
      <w:proofErr w:type="spellEnd"/>
      <w:r w:rsidRPr="00F61A7B">
        <w:rPr>
          <w:b w:val="0"/>
          <w:szCs w:val="20"/>
          <w:lang w:val="en-GB"/>
        </w:rPr>
        <w:t xml:space="preserve"> </w:t>
      </w:r>
      <w:proofErr w:type="spellStart"/>
      <w:r w:rsidRPr="00F61A7B">
        <w:rPr>
          <w:b w:val="0"/>
          <w:szCs w:val="20"/>
          <w:lang w:val="en-GB"/>
        </w:rPr>
        <w:t>penulis</w:t>
      </w:r>
      <w:proofErr w:type="spellEnd"/>
      <w:r w:rsidRPr="00F61A7B">
        <w:rPr>
          <w:b w:val="0"/>
          <w:szCs w:val="20"/>
          <w:lang w:val="en-GB"/>
        </w:rPr>
        <w:t xml:space="preserve"> </w:t>
      </w:r>
      <w:proofErr w:type="spellStart"/>
      <w:r w:rsidRPr="00F61A7B">
        <w:rPr>
          <w:b w:val="0"/>
          <w:szCs w:val="20"/>
          <w:lang w:val="en-GB"/>
        </w:rPr>
        <w:t>tertarik</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melakukan</w:t>
      </w:r>
      <w:proofErr w:type="spellEnd"/>
      <w:r w:rsidRPr="00F61A7B">
        <w:rPr>
          <w:b w:val="0"/>
          <w:szCs w:val="20"/>
          <w:lang w:val="en-GB"/>
        </w:rPr>
        <w:t xml:space="preserve"> </w:t>
      </w:r>
      <w:proofErr w:type="spellStart"/>
      <w:r w:rsidRPr="00F61A7B">
        <w:rPr>
          <w:b w:val="0"/>
          <w:szCs w:val="20"/>
          <w:lang w:val="en-GB"/>
        </w:rPr>
        <w:t>penelitian</w:t>
      </w:r>
      <w:proofErr w:type="spellEnd"/>
      <w:r w:rsidRPr="00F61A7B">
        <w:rPr>
          <w:b w:val="0"/>
          <w:szCs w:val="20"/>
          <w:lang w:val="en-GB"/>
        </w:rPr>
        <w:t xml:space="preserve"> </w:t>
      </w:r>
      <w:proofErr w:type="spellStart"/>
      <w:r w:rsidRPr="00F61A7B">
        <w:rPr>
          <w:b w:val="0"/>
          <w:szCs w:val="20"/>
          <w:lang w:val="en-GB"/>
        </w:rPr>
        <w:t>tentang</w:t>
      </w:r>
      <w:proofErr w:type="spellEnd"/>
      <w:r w:rsidRPr="00F61A7B">
        <w:rPr>
          <w:b w:val="0"/>
          <w:szCs w:val="20"/>
          <w:lang w:val="en-GB"/>
        </w:rPr>
        <w:t xml:space="preserve"> “</w:t>
      </w:r>
      <w:proofErr w:type="spellStart"/>
      <w:r w:rsidRPr="00F61A7B">
        <w:rPr>
          <w:b w:val="0"/>
          <w:szCs w:val="20"/>
          <w:lang w:val="en-GB"/>
        </w:rPr>
        <w:t>Musikalisasi</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Di </w:t>
      </w:r>
      <w:proofErr w:type="spellStart"/>
      <w:r w:rsidRPr="00F61A7B">
        <w:rPr>
          <w:b w:val="0"/>
          <w:szCs w:val="20"/>
          <w:lang w:val="en-GB"/>
        </w:rPr>
        <w:t>Kalangan</w:t>
      </w:r>
      <w:proofErr w:type="spellEnd"/>
      <w:r w:rsidRPr="00F61A7B">
        <w:rPr>
          <w:b w:val="0"/>
          <w:szCs w:val="20"/>
          <w:lang w:val="en-GB"/>
        </w:rPr>
        <w:t xml:space="preserve"> Gen Z (Studi </w:t>
      </w:r>
      <w:proofErr w:type="spellStart"/>
      <w:r w:rsidRPr="00F61A7B">
        <w:rPr>
          <w:b w:val="0"/>
          <w:szCs w:val="20"/>
          <w:lang w:val="en-GB"/>
        </w:rPr>
        <w:t>Kasus</w:t>
      </w:r>
      <w:proofErr w:type="spellEnd"/>
      <w:r w:rsidRPr="00F61A7B">
        <w:rPr>
          <w:b w:val="0"/>
          <w:szCs w:val="20"/>
          <w:lang w:val="en-GB"/>
        </w:rPr>
        <w:t xml:space="preserve"> KH. Muhammad Ali </w:t>
      </w:r>
      <w:proofErr w:type="spellStart"/>
      <w:r w:rsidRPr="00F61A7B">
        <w:rPr>
          <w:b w:val="0"/>
          <w:szCs w:val="20"/>
          <w:lang w:val="en-GB"/>
        </w:rPr>
        <w:t>Shodiqin</w:t>
      </w:r>
      <w:proofErr w:type="spellEnd"/>
      <w:r w:rsidRPr="00F61A7B">
        <w:rPr>
          <w:b w:val="0"/>
          <w:szCs w:val="20"/>
          <w:lang w:val="en-GB"/>
        </w:rPr>
        <w:t xml:space="preserve">” </w:t>
      </w:r>
      <w:proofErr w:type="spellStart"/>
      <w:r w:rsidRPr="00F61A7B">
        <w:rPr>
          <w:b w:val="0"/>
          <w:szCs w:val="20"/>
          <w:lang w:val="en-GB"/>
        </w:rPr>
        <w:t>karena</w:t>
      </w:r>
      <w:proofErr w:type="spellEnd"/>
      <w:r w:rsidRPr="00F61A7B">
        <w:rPr>
          <w:b w:val="0"/>
          <w:szCs w:val="20"/>
          <w:lang w:val="en-GB"/>
        </w:rPr>
        <w:t xml:space="preserve"> </w:t>
      </w:r>
      <w:proofErr w:type="spellStart"/>
      <w:r w:rsidRPr="00F61A7B">
        <w:rPr>
          <w:b w:val="0"/>
          <w:szCs w:val="20"/>
          <w:lang w:val="en-GB"/>
        </w:rPr>
        <w:t>belum</w:t>
      </w:r>
      <w:proofErr w:type="spellEnd"/>
      <w:r w:rsidRPr="00F61A7B">
        <w:rPr>
          <w:b w:val="0"/>
          <w:szCs w:val="20"/>
          <w:lang w:val="en-GB"/>
        </w:rPr>
        <w:t xml:space="preserve"> </w:t>
      </w:r>
      <w:proofErr w:type="spellStart"/>
      <w:r w:rsidRPr="00F61A7B">
        <w:rPr>
          <w:b w:val="0"/>
          <w:szCs w:val="20"/>
          <w:lang w:val="en-GB"/>
        </w:rPr>
        <w:t>ada</w:t>
      </w:r>
      <w:proofErr w:type="spellEnd"/>
      <w:r w:rsidRPr="00F61A7B">
        <w:rPr>
          <w:b w:val="0"/>
          <w:szCs w:val="20"/>
          <w:lang w:val="en-GB"/>
        </w:rPr>
        <w:t xml:space="preserve"> yang </w:t>
      </w:r>
      <w:proofErr w:type="spellStart"/>
      <w:r w:rsidRPr="00F61A7B">
        <w:rPr>
          <w:b w:val="0"/>
          <w:szCs w:val="20"/>
          <w:lang w:val="en-GB"/>
        </w:rPr>
        <w:t>membahas</w:t>
      </w:r>
      <w:proofErr w:type="spellEnd"/>
      <w:r w:rsidRPr="00F61A7B">
        <w:rPr>
          <w:b w:val="0"/>
          <w:szCs w:val="20"/>
          <w:lang w:val="en-GB"/>
        </w:rPr>
        <w:t xml:space="preserve"> </w:t>
      </w:r>
      <w:proofErr w:type="spellStart"/>
      <w:r w:rsidRPr="00F61A7B">
        <w:rPr>
          <w:b w:val="0"/>
          <w:szCs w:val="20"/>
          <w:lang w:val="en-GB"/>
        </w:rPr>
        <w:t>mengenai</w:t>
      </w:r>
      <w:proofErr w:type="spellEnd"/>
      <w:r w:rsidRPr="00F61A7B">
        <w:rPr>
          <w:b w:val="0"/>
          <w:szCs w:val="20"/>
          <w:lang w:val="en-GB"/>
        </w:rPr>
        <w:t xml:space="preserve"> </w:t>
      </w:r>
      <w:proofErr w:type="spellStart"/>
      <w:r w:rsidRPr="00F61A7B">
        <w:rPr>
          <w:b w:val="0"/>
          <w:szCs w:val="20"/>
          <w:lang w:val="en-GB"/>
        </w:rPr>
        <w:t>musikalisasi</w:t>
      </w:r>
      <w:proofErr w:type="spellEnd"/>
      <w:r w:rsidRPr="00F61A7B">
        <w:rPr>
          <w:b w:val="0"/>
          <w:szCs w:val="20"/>
          <w:lang w:val="en-GB"/>
        </w:rPr>
        <w:t xml:space="preserve"> </w:t>
      </w:r>
      <w:proofErr w:type="spellStart"/>
      <w:r w:rsidRPr="00F61A7B">
        <w:rPr>
          <w:b w:val="0"/>
          <w:szCs w:val="20"/>
          <w:lang w:val="en-GB"/>
        </w:rPr>
        <w:t>dakwah</w:t>
      </w:r>
      <w:proofErr w:type="spellEnd"/>
      <w:r w:rsidRPr="00F61A7B">
        <w:rPr>
          <w:b w:val="0"/>
          <w:szCs w:val="20"/>
          <w:lang w:val="en-GB"/>
        </w:rPr>
        <w:t xml:space="preserve"> </w:t>
      </w:r>
      <w:proofErr w:type="spellStart"/>
      <w:r w:rsidRPr="00F61A7B">
        <w:rPr>
          <w:b w:val="0"/>
          <w:szCs w:val="20"/>
          <w:lang w:val="en-GB"/>
        </w:rPr>
        <w:t>dari</w:t>
      </w:r>
      <w:proofErr w:type="spellEnd"/>
      <w:r w:rsidRPr="00F61A7B">
        <w:rPr>
          <w:b w:val="0"/>
          <w:szCs w:val="20"/>
          <w:lang w:val="en-GB"/>
        </w:rPr>
        <w:t xml:space="preserve"> KH. Muhammad Ali </w:t>
      </w:r>
      <w:proofErr w:type="spellStart"/>
      <w:r w:rsidRPr="00F61A7B">
        <w:rPr>
          <w:b w:val="0"/>
          <w:szCs w:val="20"/>
          <w:lang w:val="en-GB"/>
        </w:rPr>
        <w:t>Shodiqin</w:t>
      </w:r>
      <w:proofErr w:type="spellEnd"/>
      <w:r w:rsidRPr="00F61A7B">
        <w:rPr>
          <w:b w:val="0"/>
          <w:szCs w:val="20"/>
          <w:lang w:val="en-GB"/>
        </w:rPr>
        <w:t xml:space="preserve"> </w:t>
      </w:r>
      <w:proofErr w:type="spellStart"/>
      <w:r w:rsidRPr="00F61A7B">
        <w:rPr>
          <w:b w:val="0"/>
          <w:szCs w:val="20"/>
          <w:lang w:val="en-GB"/>
        </w:rPr>
        <w:t>untuk</w:t>
      </w:r>
      <w:proofErr w:type="spellEnd"/>
      <w:r w:rsidRPr="00F61A7B">
        <w:rPr>
          <w:b w:val="0"/>
          <w:szCs w:val="20"/>
          <w:lang w:val="en-GB"/>
        </w:rPr>
        <w:t xml:space="preserve"> </w:t>
      </w:r>
      <w:proofErr w:type="spellStart"/>
      <w:r w:rsidRPr="00F61A7B">
        <w:rPr>
          <w:b w:val="0"/>
          <w:szCs w:val="20"/>
          <w:lang w:val="en-GB"/>
        </w:rPr>
        <w:t>kalangan</w:t>
      </w:r>
      <w:proofErr w:type="spellEnd"/>
      <w:r w:rsidRPr="00F61A7B">
        <w:rPr>
          <w:b w:val="0"/>
          <w:szCs w:val="20"/>
          <w:lang w:val="en-GB"/>
        </w:rPr>
        <w:t xml:space="preserve"> gen Z.</w:t>
      </w:r>
    </w:p>
    <w:p w14:paraId="2420ECD9" w14:textId="77777777" w:rsidR="00F61A7B" w:rsidRPr="00F61A7B" w:rsidRDefault="00F61A7B" w:rsidP="00F61A7B">
      <w:pPr>
        <w:pStyle w:val="Alishlah21heading1"/>
        <w:numPr>
          <w:ilvl w:val="0"/>
          <w:numId w:val="0"/>
        </w:numPr>
        <w:spacing w:line="360" w:lineRule="auto"/>
        <w:ind w:left="426" w:firstLine="567"/>
        <w:jc w:val="both"/>
        <w:rPr>
          <w:b w:val="0"/>
          <w:szCs w:val="20"/>
          <w:lang w:val="en-GB"/>
        </w:rPr>
      </w:pPr>
    </w:p>
    <w:p w14:paraId="2F6D4BD9" w14:textId="77777777" w:rsidR="00302E97" w:rsidRPr="00D9731A" w:rsidRDefault="00302E97" w:rsidP="00D9731A">
      <w:pPr>
        <w:pStyle w:val="ListParagraph"/>
        <w:numPr>
          <w:ilvl w:val="0"/>
          <w:numId w:val="4"/>
        </w:numPr>
        <w:spacing w:before="240" w:after="120"/>
        <w:ind w:left="425" w:hanging="357"/>
        <w:contextualSpacing w:val="0"/>
        <w:jc w:val="both"/>
        <w:rPr>
          <w:rFonts w:ascii="Palatino Linotype" w:hAnsi="Palatino Linotype"/>
          <w:b/>
          <w:sz w:val="20"/>
          <w:szCs w:val="20"/>
        </w:rPr>
      </w:pPr>
      <w:r w:rsidRPr="00BA0B65">
        <w:rPr>
          <w:rFonts w:ascii="Palatino Linotype" w:hAnsi="Palatino Linotype"/>
          <w:b/>
          <w:sz w:val="20"/>
          <w:szCs w:val="20"/>
        </w:rPr>
        <w:t>MET</w:t>
      </w:r>
      <w:r w:rsidR="002448D8">
        <w:rPr>
          <w:rFonts w:ascii="Palatino Linotype" w:hAnsi="Palatino Linotype"/>
          <w:b/>
          <w:sz w:val="20"/>
          <w:szCs w:val="20"/>
        </w:rPr>
        <w:t>HODS</w:t>
      </w:r>
    </w:p>
    <w:p w14:paraId="3C66906B" w14:textId="77777777" w:rsidR="00836232" w:rsidRDefault="00836232" w:rsidP="00836232">
      <w:pPr>
        <w:spacing w:line="360" w:lineRule="auto"/>
        <w:ind w:left="426" w:firstLine="567"/>
        <w:jc w:val="both"/>
        <w:rPr>
          <w:rFonts w:ascii="Palatino Linotype" w:hAnsi="Palatino Linotype"/>
          <w:bCs/>
          <w:iCs/>
          <w:sz w:val="20"/>
          <w:lang w:val="id-ID"/>
        </w:rPr>
      </w:pPr>
      <w:r w:rsidRPr="00836232">
        <w:rPr>
          <w:rFonts w:ascii="Palatino Linotype" w:hAnsi="Palatino Linotype"/>
          <w:bCs/>
          <w:iCs/>
          <w:sz w:val="20"/>
          <w:lang w:val="id-ID"/>
        </w:rPr>
        <w:t xml:space="preserve">Metode yang digunakan dalam penelitian ini adalah metode studi pustaka dengan pendekatan kualitatif deskriptif. Studi pustaka merupakan salah satu metode yang dipakai untuk mendapatkan informasi secara literatur dari berbagai macam material yang ada di perpustakaan, seperti buku,dokumen, majalah, kisah sejarah, atau lainnya. </w:t>
      </w:r>
    </w:p>
    <w:p w14:paraId="6FF95A84" w14:textId="77777777" w:rsidR="00836232" w:rsidRDefault="00836232" w:rsidP="00836232">
      <w:pPr>
        <w:spacing w:line="360" w:lineRule="auto"/>
        <w:ind w:left="426" w:firstLine="567"/>
        <w:jc w:val="both"/>
        <w:rPr>
          <w:rFonts w:ascii="Palatino Linotype" w:hAnsi="Palatino Linotype"/>
          <w:bCs/>
          <w:iCs/>
          <w:sz w:val="20"/>
          <w:lang w:val="id-ID"/>
        </w:rPr>
      </w:pPr>
      <w:r w:rsidRPr="00836232">
        <w:rPr>
          <w:rFonts w:ascii="Palatino Linotype" w:hAnsi="Palatino Linotype"/>
          <w:bCs/>
          <w:iCs/>
          <w:sz w:val="20"/>
          <w:lang w:val="id-ID"/>
        </w:rPr>
        <w:lastRenderedPageBreak/>
        <w:t>Kualitatif deskriptif adalah sebuah metode penelitian yang memiliki alur induktif, yang mana diawali dengan sebuah peristiwa hingga kemudian didapatkan kesimpulan berupa generalisasi dari peristiwa tersebut. Penelitian deskriptif adalah sebuah studi yang dilakukan guna mendapatkan fakta disertai interpretasi yang tepat. Jenis penelitian ini difokuskan untuk menjawab rumusan masalah yang berkaitan dengan pertanyaan apa, siapa, di mana, dan bagaimana sebuah peristiwa terjadi, sebagai upaya untuk mendapatkan gagasan atau pola pada peristiwa tersebut (Yuliani, 2018: 85-86).</w:t>
      </w:r>
    </w:p>
    <w:p w14:paraId="12768DEA" w14:textId="77777777" w:rsidR="00836232" w:rsidRDefault="00836232" w:rsidP="00836232">
      <w:pPr>
        <w:spacing w:line="360" w:lineRule="auto"/>
        <w:ind w:left="426" w:firstLine="567"/>
        <w:jc w:val="both"/>
        <w:rPr>
          <w:rFonts w:ascii="Palatino Linotype" w:hAnsi="Palatino Linotype"/>
          <w:bCs/>
          <w:iCs/>
          <w:sz w:val="20"/>
          <w:lang w:val="id-ID"/>
        </w:rPr>
      </w:pPr>
      <w:r w:rsidRPr="00836232">
        <w:rPr>
          <w:rFonts w:ascii="Palatino Linotype" w:hAnsi="Palatino Linotype"/>
          <w:bCs/>
          <w:iCs/>
          <w:sz w:val="20"/>
          <w:lang w:val="id-ID"/>
        </w:rPr>
        <w:t>Selain menggunakan sumber data dari studi pustaka, penelitian ini juga mengabil sumber data melalui aspek visual yakni Channel Youtube resmi  dari Gus Ali Gondrong “Abah ali Mafia shalawat” dan Channel youtube lainnya. Adapun langkah-langkah yang dilalui penulis dalam proses pengumpulan data adalahsebagai berikut: (1) mengidentifikasi masalah dan menentukan objekpenelitian, (2) melakukan penelusuran dengan menyimak beberapa materimengenai kajian literatur untuk menemukan solusi, (3) mengumpulkan data, (4)merangkum semua data yang didapat.</w:t>
      </w:r>
    </w:p>
    <w:p w14:paraId="0F0399A1" w14:textId="209F185E" w:rsidR="00764920" w:rsidRDefault="00836232" w:rsidP="00836232">
      <w:pPr>
        <w:spacing w:line="360" w:lineRule="auto"/>
        <w:ind w:left="426" w:firstLine="567"/>
        <w:jc w:val="both"/>
        <w:rPr>
          <w:rFonts w:ascii="Palatino Linotype" w:hAnsi="Palatino Linotype"/>
          <w:bCs/>
          <w:iCs/>
          <w:sz w:val="20"/>
          <w:lang w:val="id-ID"/>
        </w:rPr>
      </w:pPr>
      <w:r w:rsidRPr="00836232">
        <w:rPr>
          <w:rFonts w:ascii="Palatino Linotype" w:hAnsi="Palatino Linotype"/>
          <w:bCs/>
          <w:iCs/>
          <w:sz w:val="20"/>
          <w:lang w:val="id-ID"/>
        </w:rPr>
        <w:t>Dengan metode penelitian ini, peneliti dapat memahami secara mendalam bagaimana dakwah Gus Ali Gondrong yang dilengkapi dengan musikalisasi dapat mempengaruhi generasi Z dan bagaimana hal ini memengaruhi praktik keagamaan dan budaya mereka.</w:t>
      </w:r>
    </w:p>
    <w:p w14:paraId="4E0F4991" w14:textId="77777777" w:rsidR="00836232" w:rsidRDefault="00836232" w:rsidP="00836232">
      <w:pPr>
        <w:spacing w:line="360" w:lineRule="auto"/>
        <w:ind w:left="426" w:firstLine="567"/>
        <w:jc w:val="both"/>
        <w:rPr>
          <w:rFonts w:ascii="Palatino Linotype" w:hAnsi="Palatino Linotype"/>
          <w:bCs/>
          <w:iCs/>
          <w:sz w:val="20"/>
          <w:lang w:val="id-ID"/>
        </w:rPr>
      </w:pPr>
    </w:p>
    <w:p w14:paraId="18296824" w14:textId="77777777" w:rsidR="0087610A" w:rsidRDefault="002448D8" w:rsidP="00D9731A">
      <w:pPr>
        <w:pStyle w:val="ListParagraph"/>
        <w:numPr>
          <w:ilvl w:val="0"/>
          <w:numId w:val="4"/>
        </w:numPr>
        <w:spacing w:before="240" w:after="120"/>
        <w:ind w:left="425" w:hanging="357"/>
        <w:contextualSpacing w:val="0"/>
        <w:jc w:val="both"/>
        <w:rPr>
          <w:rFonts w:ascii="Palatino Linotype" w:hAnsi="Palatino Linotype"/>
          <w:b/>
          <w:sz w:val="20"/>
          <w:szCs w:val="20"/>
        </w:rPr>
      </w:pPr>
      <w:r w:rsidRPr="002448D8">
        <w:rPr>
          <w:rFonts w:ascii="Palatino Linotype" w:hAnsi="Palatino Linotype"/>
          <w:b/>
          <w:sz w:val="20"/>
          <w:szCs w:val="20"/>
        </w:rPr>
        <w:t>FINDINGS AND DISCUSSION</w:t>
      </w:r>
    </w:p>
    <w:p w14:paraId="32D521C4" w14:textId="4FD5121F" w:rsidR="00D261FE" w:rsidRPr="001E3BC9" w:rsidRDefault="00D261FE" w:rsidP="00D261FE">
      <w:pPr>
        <w:pStyle w:val="ListParagraph"/>
        <w:spacing w:before="240" w:after="120"/>
        <w:ind w:left="425"/>
        <w:contextualSpacing w:val="0"/>
        <w:jc w:val="both"/>
        <w:rPr>
          <w:rFonts w:ascii="Palatino Linotype" w:hAnsi="Palatino Linotype"/>
          <w:b/>
          <w:sz w:val="20"/>
          <w:szCs w:val="20"/>
        </w:rPr>
      </w:pPr>
      <w:proofErr w:type="spellStart"/>
      <w:r>
        <w:rPr>
          <w:rFonts w:ascii="Palatino Linotype" w:hAnsi="Palatino Linotype"/>
          <w:b/>
          <w:sz w:val="20"/>
          <w:szCs w:val="20"/>
        </w:rPr>
        <w:t>Dakwah</w:t>
      </w:r>
      <w:proofErr w:type="spellEnd"/>
    </w:p>
    <w:p w14:paraId="0CC01861" w14:textId="3E918F35" w:rsidR="00256523" w:rsidRPr="00E84F38" w:rsidRDefault="00256523" w:rsidP="00E62BD3">
      <w:pPr>
        <w:pStyle w:val="ListParagraph"/>
        <w:numPr>
          <w:ilvl w:val="0"/>
          <w:numId w:val="38"/>
        </w:numPr>
        <w:adjustRightInd w:val="0"/>
        <w:snapToGrid w:val="0"/>
        <w:spacing w:line="360" w:lineRule="auto"/>
        <w:ind w:hanging="294"/>
        <w:jc w:val="both"/>
        <w:outlineLvl w:val="0"/>
        <w:rPr>
          <w:rFonts w:ascii="Palatino Linotype" w:hAnsi="Palatino Linotype"/>
          <w:b/>
          <w:bCs/>
          <w:snapToGrid w:val="0"/>
          <w:color w:val="000000"/>
          <w:sz w:val="20"/>
          <w:lang w:eastAsia="de-DE" w:bidi="en-US"/>
        </w:rPr>
      </w:pPr>
      <w:proofErr w:type="spellStart"/>
      <w:r w:rsidRPr="00E84F38">
        <w:rPr>
          <w:rFonts w:ascii="Palatino Linotype" w:hAnsi="Palatino Linotype"/>
          <w:b/>
          <w:bCs/>
          <w:snapToGrid w:val="0"/>
          <w:color w:val="000000"/>
          <w:sz w:val="20"/>
          <w:lang w:eastAsia="de-DE" w:bidi="en-US"/>
        </w:rPr>
        <w:t>Pengertian</w:t>
      </w:r>
      <w:proofErr w:type="spellEnd"/>
      <w:r w:rsidRPr="00E84F38">
        <w:rPr>
          <w:rFonts w:ascii="Palatino Linotype" w:hAnsi="Palatino Linotype"/>
          <w:b/>
          <w:bCs/>
          <w:snapToGrid w:val="0"/>
          <w:color w:val="000000"/>
          <w:sz w:val="20"/>
          <w:lang w:eastAsia="de-DE" w:bidi="en-US"/>
        </w:rPr>
        <w:t xml:space="preserve"> </w:t>
      </w:r>
      <w:proofErr w:type="spellStart"/>
      <w:r w:rsidRPr="00E84F38">
        <w:rPr>
          <w:rFonts w:ascii="Palatino Linotype" w:hAnsi="Palatino Linotype"/>
          <w:b/>
          <w:bCs/>
          <w:snapToGrid w:val="0"/>
          <w:color w:val="000000"/>
          <w:sz w:val="20"/>
          <w:lang w:eastAsia="de-DE" w:bidi="en-US"/>
        </w:rPr>
        <w:t>Dakwah</w:t>
      </w:r>
      <w:proofErr w:type="spellEnd"/>
    </w:p>
    <w:p w14:paraId="5F4332BD" w14:textId="77777777" w:rsidR="00E84F38" w:rsidRDefault="00256523" w:rsidP="00E84F38">
      <w:pPr>
        <w:widowControl/>
        <w:adjustRightInd w:val="0"/>
        <w:snapToGrid w:val="0"/>
        <w:spacing w:line="360" w:lineRule="auto"/>
        <w:ind w:left="709"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arti </w:t>
      </w:r>
      <w:proofErr w:type="spellStart"/>
      <w:r w:rsidRPr="00256523">
        <w:rPr>
          <w:rFonts w:ascii="Palatino Linotype" w:eastAsia="Times New Roman" w:hAnsi="Palatino Linotype"/>
          <w:snapToGrid w:val="0"/>
          <w:color w:val="000000"/>
          <w:sz w:val="20"/>
          <w:szCs w:val="22"/>
          <w:lang w:val="en-US" w:eastAsia="de-DE" w:bidi="en-US"/>
        </w:rPr>
        <w:t>semantik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mencakup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makna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memanggil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mempersilahkan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memohon</w:t>
      </w:r>
      <w:proofErr w:type="spellEnd"/>
      <w:r w:rsidRPr="00256523">
        <w:rPr>
          <w:rFonts w:ascii="Palatino Linotype" w:eastAsia="Times New Roman" w:hAnsi="Palatino Linotype"/>
          <w:snapToGrid w:val="0"/>
          <w:color w:val="000000"/>
          <w:sz w:val="20"/>
          <w:szCs w:val="22"/>
          <w:lang w:val="en-US" w:eastAsia="de-DE" w:bidi="en-US"/>
        </w:rPr>
        <w:t xml:space="preserve">, propaganda, dan </w:t>
      </w:r>
      <w:proofErr w:type="spellStart"/>
      <w:r w:rsidRPr="00256523">
        <w:rPr>
          <w:rFonts w:ascii="Palatino Linotype" w:eastAsia="Times New Roman" w:hAnsi="Palatino Linotype"/>
          <w:snapToGrid w:val="0"/>
          <w:color w:val="000000"/>
          <w:sz w:val="20"/>
          <w:szCs w:val="22"/>
          <w:lang w:val="en-US" w:eastAsia="de-DE" w:bidi="en-US"/>
        </w:rPr>
        <w:t>menyebarluaskan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bisa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maupun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buruk</w:t>
      </w:r>
      <w:proofErr w:type="spellEnd"/>
      <w:r w:rsidRPr="00256523">
        <w:rPr>
          <w:rFonts w:ascii="Palatino Linotype" w:eastAsia="Times New Roman" w:hAnsi="Palatino Linotype"/>
          <w:snapToGrid w:val="0"/>
          <w:color w:val="000000"/>
          <w:sz w:val="20"/>
          <w:szCs w:val="22"/>
          <w:lang w:val="en-US" w:eastAsia="de-DE" w:bidi="en-US"/>
        </w:rPr>
        <w:t xml:space="preserve">. Dalam </w:t>
      </w:r>
      <w:proofErr w:type="spellStart"/>
      <w:r w:rsidRPr="00256523">
        <w:rPr>
          <w:rFonts w:ascii="Palatino Linotype" w:eastAsia="Times New Roman" w:hAnsi="Palatino Linotype"/>
          <w:snapToGrid w:val="0"/>
          <w:color w:val="000000"/>
          <w:sz w:val="20"/>
          <w:szCs w:val="22"/>
          <w:lang w:val="en-US" w:eastAsia="de-DE" w:bidi="en-US"/>
        </w:rPr>
        <w:t>terminologi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aktivitas</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bertujuan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mengajak</w:t>
      </w:r>
      <w:proofErr w:type="spellEnd"/>
      <w:r w:rsidRPr="00256523">
        <w:rPr>
          <w:rFonts w:ascii="Palatino Linotype" w:eastAsia="Times New Roman" w:hAnsi="Palatino Linotype"/>
          <w:snapToGrid w:val="0"/>
          <w:color w:val="000000"/>
          <w:sz w:val="20"/>
          <w:szCs w:val="22"/>
          <w:lang w:val="en-US" w:eastAsia="de-DE" w:bidi="en-US"/>
        </w:rPr>
        <w:t xml:space="preserve"> orang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mengikuti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ajaran</w:t>
      </w:r>
      <w:proofErr w:type="spellEnd"/>
      <w:r w:rsidRPr="00256523">
        <w:rPr>
          <w:rFonts w:ascii="Palatino Linotype" w:eastAsia="Times New Roman" w:hAnsi="Palatino Linotype"/>
          <w:snapToGrid w:val="0"/>
          <w:color w:val="000000"/>
          <w:sz w:val="20"/>
          <w:szCs w:val="22"/>
          <w:lang w:val="en-US" w:eastAsia="de-DE" w:bidi="en-US"/>
        </w:rPr>
        <w:t xml:space="preserve"> Islam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damai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lembut</w:t>
      </w:r>
      <w:proofErr w:type="spellEnd"/>
      <w:r w:rsidRPr="00256523">
        <w:rPr>
          <w:rFonts w:ascii="Palatino Linotype" w:eastAsia="Times New Roman" w:hAnsi="Palatino Linotype"/>
          <w:snapToGrid w:val="0"/>
          <w:color w:val="000000"/>
          <w:sz w:val="20"/>
          <w:szCs w:val="22"/>
          <w:lang w:val="en-US" w:eastAsia="de-DE" w:bidi="en-US"/>
        </w:rPr>
        <w:t xml:space="preserve"> (Qs. 35: 6), </w:t>
      </w:r>
      <w:proofErr w:type="spellStart"/>
      <w:r w:rsidRPr="00256523">
        <w:rPr>
          <w:rFonts w:ascii="Palatino Linotype" w:eastAsia="Times New Roman" w:hAnsi="Palatino Linotype"/>
          <w:snapToGrid w:val="0"/>
          <w:color w:val="000000"/>
          <w:sz w:val="20"/>
          <w:szCs w:val="22"/>
          <w:lang w:val="en-US" w:eastAsia="de-DE" w:bidi="en-US"/>
        </w:rPr>
        <w:t>konsisten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penuh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komitmen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Menurut</w:t>
      </w:r>
      <w:proofErr w:type="spellEnd"/>
      <w:r w:rsidRPr="00256523">
        <w:rPr>
          <w:rFonts w:ascii="Palatino Linotype" w:eastAsia="Times New Roman" w:hAnsi="Palatino Linotype"/>
          <w:snapToGrid w:val="0"/>
          <w:color w:val="000000"/>
          <w:sz w:val="20"/>
          <w:szCs w:val="22"/>
          <w:lang w:val="en-US" w:eastAsia="de-DE" w:bidi="en-US"/>
        </w:rPr>
        <w:t xml:space="preserve"> Aziz, A (2009: 6),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bahasa</w:t>
      </w:r>
      <w:proofErr w:type="spellEnd"/>
      <w:r w:rsidRPr="00256523">
        <w:rPr>
          <w:rFonts w:ascii="Palatino Linotype" w:eastAsia="Times New Roman" w:hAnsi="Palatino Linotype"/>
          <w:snapToGrid w:val="0"/>
          <w:color w:val="000000"/>
          <w:sz w:val="20"/>
          <w:szCs w:val="22"/>
          <w:lang w:val="en-US" w:eastAsia="de-DE" w:bidi="en-US"/>
        </w:rPr>
        <w:t>, kata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berasal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bahasa</w:t>
      </w:r>
      <w:proofErr w:type="spellEnd"/>
      <w:r w:rsidRPr="00256523">
        <w:rPr>
          <w:rFonts w:ascii="Palatino Linotype" w:eastAsia="Times New Roman" w:hAnsi="Palatino Linotype"/>
          <w:snapToGrid w:val="0"/>
          <w:color w:val="000000"/>
          <w:sz w:val="20"/>
          <w:szCs w:val="22"/>
          <w:lang w:val="en-US" w:eastAsia="de-DE" w:bidi="en-US"/>
        </w:rPr>
        <w:t xml:space="preserve"> Arab yang </w:t>
      </w:r>
      <w:proofErr w:type="spellStart"/>
      <w:r w:rsidRPr="00256523">
        <w:rPr>
          <w:rFonts w:ascii="Palatino Linotype" w:eastAsia="Times New Roman" w:hAnsi="Palatino Linotype"/>
          <w:snapToGrid w:val="0"/>
          <w:color w:val="000000"/>
          <w:sz w:val="20"/>
          <w:szCs w:val="22"/>
          <w:lang w:val="en-US" w:eastAsia="de-DE" w:bidi="en-US"/>
        </w:rPr>
        <w:t>berarti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memanggil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mengundang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meminta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tolong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meminta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memohon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menyuruh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datang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mendorong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mendatangkan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mendoakan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arti </w:t>
      </w:r>
      <w:proofErr w:type="spellStart"/>
      <w:r w:rsidRPr="00256523">
        <w:rPr>
          <w:rFonts w:ascii="Palatino Linotype" w:eastAsia="Times New Roman" w:hAnsi="Palatino Linotype"/>
          <w:snapToGrid w:val="0"/>
          <w:color w:val="000000"/>
          <w:sz w:val="20"/>
          <w:szCs w:val="22"/>
          <w:lang w:val="en-US" w:eastAsia="de-DE" w:bidi="en-US"/>
        </w:rPr>
        <w:t>amar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ma’ruf</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nahi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munkar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syarat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mutlak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kesempurnaan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keselamatan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hidup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Yaitu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kewajiban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pembawaan</w:t>
      </w:r>
      <w:proofErr w:type="spellEnd"/>
      <w:r w:rsidRPr="00256523">
        <w:rPr>
          <w:rFonts w:ascii="Palatino Linotype" w:eastAsia="Times New Roman" w:hAnsi="Palatino Linotype"/>
          <w:snapToGrid w:val="0"/>
          <w:color w:val="000000"/>
          <w:sz w:val="20"/>
          <w:szCs w:val="22"/>
          <w:lang w:val="en-US" w:eastAsia="de-DE" w:bidi="en-US"/>
        </w:rPr>
        <w:t xml:space="preserve"> fitrah </w:t>
      </w:r>
      <w:proofErr w:type="spellStart"/>
      <w:r w:rsidRPr="00256523">
        <w:rPr>
          <w:rFonts w:ascii="Palatino Linotype" w:eastAsia="Times New Roman" w:hAnsi="Palatino Linotype"/>
          <w:snapToGrid w:val="0"/>
          <w:color w:val="000000"/>
          <w:sz w:val="20"/>
          <w:szCs w:val="22"/>
          <w:lang w:val="en-US" w:eastAsia="de-DE" w:bidi="en-US"/>
        </w:rPr>
        <w:t>selaku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makhluk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sosial</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kewajiban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ditegaskan</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risalah</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kitabbullah</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sunnahrasul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Kholid</w:t>
      </w:r>
      <w:proofErr w:type="spellEnd"/>
      <w:r w:rsidRPr="00256523">
        <w:rPr>
          <w:rFonts w:ascii="Palatino Linotype" w:eastAsia="Times New Roman" w:hAnsi="Palatino Linotype"/>
          <w:snapToGrid w:val="0"/>
          <w:color w:val="000000"/>
          <w:sz w:val="20"/>
          <w:szCs w:val="22"/>
          <w:lang w:val="en-US" w:eastAsia="de-DE" w:bidi="en-US"/>
        </w:rPr>
        <w:t xml:space="preserve"> R, 2018).</w:t>
      </w:r>
    </w:p>
    <w:p w14:paraId="41EC9BE6" w14:textId="77777777" w:rsidR="00E84F38" w:rsidRDefault="00256523" w:rsidP="00E84F38">
      <w:pPr>
        <w:widowControl/>
        <w:adjustRightInd w:val="0"/>
        <w:snapToGrid w:val="0"/>
        <w:spacing w:line="360" w:lineRule="auto"/>
        <w:ind w:left="709"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lastRenderedPageBreak/>
        <w:t>Menurut</w:t>
      </w:r>
      <w:proofErr w:type="spellEnd"/>
      <w:r w:rsidRPr="00256523">
        <w:rPr>
          <w:rFonts w:ascii="Palatino Linotype" w:eastAsia="Times New Roman" w:hAnsi="Palatino Linotype"/>
          <w:snapToGrid w:val="0"/>
          <w:color w:val="000000"/>
          <w:sz w:val="20"/>
          <w:szCs w:val="22"/>
          <w:lang w:val="en-US" w:eastAsia="de-DE" w:bidi="en-US"/>
        </w:rPr>
        <w:t xml:space="preserve"> M. Bahri Ghazali, </w:t>
      </w:r>
      <w:proofErr w:type="spellStart"/>
      <w:r w:rsidRPr="00256523">
        <w:rPr>
          <w:rFonts w:ascii="Palatino Linotype" w:eastAsia="Times New Roman" w:hAnsi="Palatino Linotype"/>
          <w:snapToGrid w:val="0"/>
          <w:color w:val="000000"/>
          <w:sz w:val="20"/>
          <w:szCs w:val="22"/>
          <w:lang w:val="en-US" w:eastAsia="de-DE" w:bidi="en-US"/>
        </w:rPr>
        <w:t>istilah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berasal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bahasa</w:t>
      </w:r>
      <w:proofErr w:type="spellEnd"/>
      <w:r w:rsidRPr="00256523">
        <w:rPr>
          <w:rFonts w:ascii="Palatino Linotype" w:eastAsia="Times New Roman" w:hAnsi="Palatino Linotype"/>
          <w:snapToGrid w:val="0"/>
          <w:color w:val="000000"/>
          <w:sz w:val="20"/>
          <w:szCs w:val="22"/>
          <w:lang w:val="en-US" w:eastAsia="de-DE" w:bidi="en-US"/>
        </w:rPr>
        <w:t xml:space="preserve"> Arab. Kata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berasal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kata </w:t>
      </w:r>
      <w:proofErr w:type="spellStart"/>
      <w:r w:rsidRPr="00256523">
        <w:rPr>
          <w:rFonts w:ascii="Palatino Linotype" w:eastAsia="Times New Roman" w:hAnsi="Palatino Linotype"/>
          <w:snapToGrid w:val="0"/>
          <w:color w:val="000000"/>
          <w:sz w:val="20"/>
          <w:szCs w:val="22"/>
          <w:lang w:val="en-US" w:eastAsia="de-DE" w:bidi="en-US"/>
        </w:rPr>
        <w:t>kerja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ya'd</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berarti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mengajak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menyeru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mengundang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memanggil</w:t>
      </w:r>
      <w:proofErr w:type="spellEnd"/>
      <w:r w:rsidRPr="00256523">
        <w:rPr>
          <w:rFonts w:ascii="Palatino Linotype" w:eastAsia="Times New Roman" w:hAnsi="Palatino Linotype"/>
          <w:snapToGrid w:val="0"/>
          <w:color w:val="000000"/>
          <w:sz w:val="20"/>
          <w:szCs w:val="22"/>
          <w:lang w:val="en-US" w:eastAsia="de-DE" w:bidi="en-US"/>
        </w:rPr>
        <w:t xml:space="preserve">. Dalam </w:t>
      </w:r>
      <w:proofErr w:type="spellStart"/>
      <w:r w:rsidRPr="00256523">
        <w:rPr>
          <w:rFonts w:ascii="Palatino Linotype" w:eastAsia="Times New Roman" w:hAnsi="Palatino Linotype"/>
          <w:snapToGrid w:val="0"/>
          <w:color w:val="000000"/>
          <w:sz w:val="20"/>
          <w:szCs w:val="22"/>
          <w:lang w:val="en-US" w:eastAsia="de-DE" w:bidi="en-US"/>
        </w:rPr>
        <w:t>bentuk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jamak</w:t>
      </w:r>
      <w:proofErr w:type="spellEnd"/>
      <w:r w:rsidRPr="00256523">
        <w:rPr>
          <w:rFonts w:ascii="Palatino Linotype" w:eastAsia="Times New Roman" w:hAnsi="Palatino Linotype"/>
          <w:snapToGrid w:val="0"/>
          <w:color w:val="000000"/>
          <w:sz w:val="20"/>
          <w:szCs w:val="22"/>
          <w:lang w:val="en-US" w:eastAsia="de-DE" w:bidi="en-US"/>
        </w:rPr>
        <w:t>, "</w:t>
      </w:r>
      <w:proofErr w:type="spellStart"/>
      <w:r w:rsidRPr="00256523">
        <w:rPr>
          <w:rFonts w:ascii="Palatino Linotype" w:eastAsia="Times New Roman" w:hAnsi="Palatino Linotype"/>
          <w:snapToGrid w:val="0"/>
          <w:color w:val="000000"/>
          <w:sz w:val="20"/>
          <w:szCs w:val="22"/>
          <w:lang w:val="en-US" w:eastAsia="de-DE" w:bidi="en-US"/>
        </w:rPr>
        <w:t>da’watan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arti </w:t>
      </w:r>
      <w:proofErr w:type="spellStart"/>
      <w:r w:rsidRPr="00256523">
        <w:rPr>
          <w:rFonts w:ascii="Palatino Linotype" w:eastAsia="Times New Roman" w:hAnsi="Palatino Linotype"/>
          <w:snapToGrid w:val="0"/>
          <w:color w:val="000000"/>
          <w:sz w:val="20"/>
          <w:szCs w:val="22"/>
          <w:lang w:val="en-US" w:eastAsia="de-DE" w:bidi="en-US"/>
        </w:rPr>
        <w:t>ajakan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undangan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panggilan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istilah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diartikan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upaya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mempengaruhi</w:t>
      </w:r>
      <w:proofErr w:type="spellEnd"/>
      <w:r w:rsidRPr="00256523">
        <w:rPr>
          <w:rFonts w:ascii="Palatino Linotype" w:eastAsia="Times New Roman" w:hAnsi="Palatino Linotype"/>
          <w:snapToGrid w:val="0"/>
          <w:color w:val="000000"/>
          <w:sz w:val="20"/>
          <w:szCs w:val="22"/>
          <w:lang w:val="en-US" w:eastAsia="de-DE" w:bidi="en-US"/>
        </w:rPr>
        <w:t xml:space="preserve"> orang lain,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mad’u</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bersikap</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berperilaku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sesuai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apa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diajarkan</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da’i</w:t>
      </w:r>
      <w:proofErr w:type="spellEnd"/>
      <w:r w:rsidRPr="00256523">
        <w:rPr>
          <w:rFonts w:ascii="Palatino Linotype" w:eastAsia="Times New Roman" w:hAnsi="Palatino Linotype"/>
          <w:snapToGrid w:val="0"/>
          <w:color w:val="000000"/>
          <w:sz w:val="20"/>
          <w:szCs w:val="22"/>
          <w:lang w:val="en-US" w:eastAsia="de-DE" w:bidi="en-US"/>
        </w:rPr>
        <w:t xml:space="preserve">. Dalam </w:t>
      </w:r>
      <w:proofErr w:type="spellStart"/>
      <w:r w:rsidRPr="00256523">
        <w:rPr>
          <w:rFonts w:ascii="Palatino Linotype" w:eastAsia="Times New Roman" w:hAnsi="Palatino Linotype"/>
          <w:snapToGrid w:val="0"/>
          <w:color w:val="000000"/>
          <w:sz w:val="20"/>
          <w:szCs w:val="22"/>
          <w:lang w:val="en-US" w:eastAsia="de-DE" w:bidi="en-US"/>
        </w:rPr>
        <w:t>pandangan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dikaitkan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ajaran</w:t>
      </w:r>
      <w:proofErr w:type="spellEnd"/>
      <w:r w:rsidRPr="00256523">
        <w:rPr>
          <w:rFonts w:ascii="Palatino Linotype" w:eastAsia="Times New Roman" w:hAnsi="Palatino Linotype"/>
          <w:snapToGrid w:val="0"/>
          <w:color w:val="000000"/>
          <w:sz w:val="20"/>
          <w:szCs w:val="22"/>
          <w:lang w:val="en-US" w:eastAsia="de-DE" w:bidi="en-US"/>
        </w:rPr>
        <w:t xml:space="preserve"> agama Islam. Oleh </w:t>
      </w:r>
      <w:proofErr w:type="spellStart"/>
      <w:r w:rsidRPr="00256523">
        <w:rPr>
          <w:rFonts w:ascii="Palatino Linotype" w:eastAsia="Times New Roman" w:hAnsi="Palatino Linotype"/>
          <w:snapToGrid w:val="0"/>
          <w:color w:val="000000"/>
          <w:sz w:val="20"/>
          <w:szCs w:val="22"/>
          <w:lang w:val="en-US" w:eastAsia="de-DE" w:bidi="en-US"/>
        </w:rPr>
        <w:t>karena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Islam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diartikan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usaha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mempengaruhi</w:t>
      </w:r>
      <w:proofErr w:type="spellEnd"/>
      <w:r w:rsidRPr="00256523">
        <w:rPr>
          <w:rFonts w:ascii="Palatino Linotype" w:eastAsia="Times New Roman" w:hAnsi="Palatino Linotype"/>
          <w:snapToGrid w:val="0"/>
          <w:color w:val="000000"/>
          <w:sz w:val="20"/>
          <w:szCs w:val="22"/>
          <w:lang w:val="en-US" w:eastAsia="de-DE" w:bidi="en-US"/>
        </w:rPr>
        <w:t xml:space="preserve"> orang lain agar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sikap</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perilaku</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islami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memeluk</w:t>
      </w:r>
      <w:proofErr w:type="spellEnd"/>
      <w:r w:rsidRPr="00256523">
        <w:rPr>
          <w:rFonts w:ascii="Palatino Linotype" w:eastAsia="Times New Roman" w:hAnsi="Palatino Linotype"/>
          <w:snapToGrid w:val="0"/>
          <w:color w:val="000000"/>
          <w:sz w:val="20"/>
          <w:szCs w:val="22"/>
          <w:lang w:val="en-US" w:eastAsia="de-DE" w:bidi="en-US"/>
        </w:rPr>
        <w:t xml:space="preserve"> agama Islam (</w:t>
      </w:r>
      <w:proofErr w:type="spellStart"/>
      <w:r w:rsidRPr="00256523">
        <w:rPr>
          <w:rFonts w:ascii="Palatino Linotype" w:eastAsia="Times New Roman" w:hAnsi="Palatino Linotype"/>
          <w:snapToGrid w:val="0"/>
          <w:color w:val="000000"/>
          <w:sz w:val="20"/>
          <w:szCs w:val="22"/>
          <w:lang w:val="en-US" w:eastAsia="de-DE" w:bidi="en-US"/>
        </w:rPr>
        <w:t>Kholid</w:t>
      </w:r>
      <w:proofErr w:type="spellEnd"/>
      <w:r w:rsidRPr="00256523">
        <w:rPr>
          <w:rFonts w:ascii="Palatino Linotype" w:eastAsia="Times New Roman" w:hAnsi="Palatino Linotype"/>
          <w:snapToGrid w:val="0"/>
          <w:color w:val="000000"/>
          <w:sz w:val="20"/>
          <w:szCs w:val="22"/>
          <w:lang w:val="en-US" w:eastAsia="de-DE" w:bidi="en-US"/>
        </w:rPr>
        <w:t xml:space="preserve"> R, 2018).</w:t>
      </w:r>
    </w:p>
    <w:p w14:paraId="38E03E7A" w14:textId="492694D9" w:rsidR="00256523" w:rsidRPr="00256523" w:rsidRDefault="00256523" w:rsidP="00E84F38">
      <w:pPr>
        <w:widowControl/>
        <w:adjustRightInd w:val="0"/>
        <w:snapToGrid w:val="0"/>
        <w:spacing w:line="360" w:lineRule="auto"/>
        <w:ind w:left="709"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harus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dikemas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sedemikian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apik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dikembangkan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tepat</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semakin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banyak</w:t>
      </w:r>
      <w:proofErr w:type="spellEnd"/>
      <w:r w:rsidRPr="00256523">
        <w:rPr>
          <w:rFonts w:ascii="Palatino Linotype" w:eastAsia="Times New Roman" w:hAnsi="Palatino Linotype"/>
          <w:snapToGrid w:val="0"/>
          <w:color w:val="000000"/>
          <w:sz w:val="20"/>
          <w:szCs w:val="22"/>
          <w:lang w:val="en-US" w:eastAsia="de-DE" w:bidi="en-US"/>
        </w:rPr>
        <w:t xml:space="preserve"> orang </w:t>
      </w:r>
      <w:proofErr w:type="spellStart"/>
      <w:r w:rsidRPr="00256523">
        <w:rPr>
          <w:rFonts w:ascii="Palatino Linotype" w:eastAsia="Times New Roman" w:hAnsi="Palatino Linotype"/>
          <w:snapToGrid w:val="0"/>
          <w:color w:val="000000"/>
          <w:sz w:val="20"/>
          <w:szCs w:val="22"/>
          <w:lang w:val="en-US" w:eastAsia="de-DE" w:bidi="en-US"/>
        </w:rPr>
        <w:t>tertarik</w:t>
      </w:r>
      <w:proofErr w:type="spellEnd"/>
      <w:r w:rsidRPr="00256523">
        <w:rPr>
          <w:rFonts w:ascii="Palatino Linotype" w:eastAsia="Times New Roman" w:hAnsi="Palatino Linotype"/>
          <w:snapToGrid w:val="0"/>
          <w:color w:val="000000"/>
          <w:sz w:val="20"/>
          <w:szCs w:val="22"/>
          <w:lang w:val="en-US" w:eastAsia="de-DE" w:bidi="en-US"/>
        </w:rPr>
        <w:t xml:space="preserve">. Dalam surah An-Nahl </w:t>
      </w:r>
      <w:proofErr w:type="spellStart"/>
      <w:r w:rsidRPr="00256523">
        <w:rPr>
          <w:rFonts w:ascii="Palatino Linotype" w:eastAsia="Times New Roman" w:hAnsi="Palatino Linotype"/>
          <w:snapToGrid w:val="0"/>
          <w:color w:val="000000"/>
          <w:sz w:val="20"/>
          <w:szCs w:val="22"/>
          <w:lang w:val="en-US" w:eastAsia="de-DE" w:bidi="en-US"/>
        </w:rPr>
        <w:t>ayat</w:t>
      </w:r>
      <w:proofErr w:type="spellEnd"/>
      <w:r w:rsidRPr="00256523">
        <w:rPr>
          <w:rFonts w:ascii="Palatino Linotype" w:eastAsia="Times New Roman" w:hAnsi="Palatino Linotype"/>
          <w:snapToGrid w:val="0"/>
          <w:color w:val="000000"/>
          <w:sz w:val="20"/>
          <w:szCs w:val="22"/>
          <w:lang w:val="en-US" w:eastAsia="de-DE" w:bidi="en-US"/>
        </w:rPr>
        <w:t xml:space="preserve"> 125, Allah </w:t>
      </w:r>
      <w:proofErr w:type="spellStart"/>
      <w:r w:rsidRPr="00256523">
        <w:rPr>
          <w:rFonts w:ascii="Palatino Linotype" w:eastAsia="Times New Roman" w:hAnsi="Palatino Linotype"/>
          <w:snapToGrid w:val="0"/>
          <w:color w:val="000000"/>
          <w:sz w:val="20"/>
          <w:szCs w:val="22"/>
          <w:lang w:val="en-US" w:eastAsia="de-DE" w:bidi="en-US"/>
        </w:rPr>
        <w:t>menjelaskan</w:t>
      </w:r>
      <w:proofErr w:type="spellEnd"/>
      <w:r w:rsidRPr="00256523">
        <w:rPr>
          <w:rFonts w:ascii="Palatino Linotype" w:eastAsia="Times New Roman" w:hAnsi="Palatino Linotype"/>
          <w:snapToGrid w:val="0"/>
          <w:color w:val="000000"/>
          <w:sz w:val="20"/>
          <w:szCs w:val="22"/>
          <w:lang w:val="en-US" w:eastAsia="de-DE" w:bidi="en-US"/>
        </w:rPr>
        <w:t xml:space="preserve">: </w:t>
      </w:r>
    </w:p>
    <w:p w14:paraId="08DE05C1" w14:textId="68292285" w:rsidR="00256523" w:rsidRPr="00E84F38" w:rsidRDefault="00256523" w:rsidP="00E84F38">
      <w:pPr>
        <w:widowControl/>
        <w:adjustRightInd w:val="0"/>
        <w:snapToGrid w:val="0"/>
        <w:spacing w:line="360" w:lineRule="auto"/>
        <w:ind w:left="2552"/>
        <w:jc w:val="both"/>
        <w:outlineLvl w:val="0"/>
        <w:rPr>
          <w:rFonts w:ascii="Traditional Arabic" w:eastAsia="Times New Roman" w:hAnsi="Traditional Arabic" w:cs="Traditional Arabic"/>
          <w:snapToGrid w:val="0"/>
          <w:color w:val="000000"/>
          <w:sz w:val="36"/>
          <w:szCs w:val="38"/>
          <w:lang w:val="en-US" w:eastAsia="de-DE" w:bidi="en-US"/>
        </w:rPr>
      </w:pPr>
      <w:proofErr w:type="spellStart"/>
      <w:r w:rsidRPr="00E84F38">
        <w:rPr>
          <w:rFonts w:ascii="Traditional Arabic" w:eastAsia="Times New Roman" w:hAnsi="Traditional Arabic" w:cs="Traditional Arabic" w:hint="cs"/>
          <w:snapToGrid w:val="0"/>
          <w:color w:val="000000"/>
          <w:sz w:val="36"/>
          <w:szCs w:val="38"/>
          <w:lang w:val="en-US" w:eastAsia="de-DE" w:bidi="en-US"/>
        </w:rPr>
        <w:t>ادع</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إلى</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سبيل</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ربك</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بالحكمة</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والموعظة</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الحسنَةِ</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وَجَادِهُمْ</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بِالَّتِي</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هِيَ</w:t>
      </w:r>
      <w:proofErr w:type="spellEnd"/>
      <w:r w:rsidRPr="00E84F38">
        <w:rPr>
          <w:rFonts w:ascii="Traditional Arabic" w:eastAsia="Times New Roman" w:hAnsi="Traditional Arabic" w:cs="Traditional Arabic" w:hint="cs"/>
          <w:snapToGrid w:val="0"/>
          <w:color w:val="000000"/>
          <w:sz w:val="36"/>
          <w:szCs w:val="38"/>
          <w:lang w:val="en-US" w:eastAsia="de-DE" w:bidi="en-US"/>
        </w:rPr>
        <w:t xml:space="preserve"> </w:t>
      </w:r>
      <w:proofErr w:type="spellStart"/>
      <w:r w:rsidRPr="00E84F38">
        <w:rPr>
          <w:rFonts w:ascii="Traditional Arabic" w:eastAsia="Times New Roman" w:hAnsi="Traditional Arabic" w:cs="Traditional Arabic" w:hint="cs"/>
          <w:snapToGrid w:val="0"/>
          <w:color w:val="000000"/>
          <w:sz w:val="36"/>
          <w:szCs w:val="38"/>
          <w:lang w:val="en-US" w:eastAsia="de-DE" w:bidi="en-US"/>
        </w:rPr>
        <w:t>أَحْسَنُ</w:t>
      </w:r>
      <w:proofErr w:type="spellEnd"/>
    </w:p>
    <w:p w14:paraId="57A4500D" w14:textId="77777777" w:rsidR="00AC3277" w:rsidRDefault="00256523" w:rsidP="00E84F38">
      <w:pPr>
        <w:widowControl/>
        <w:adjustRightInd w:val="0"/>
        <w:snapToGrid w:val="0"/>
        <w:spacing w:line="240" w:lineRule="auto"/>
        <w:ind w:left="709"/>
        <w:jc w:val="both"/>
        <w:outlineLvl w:val="0"/>
        <w:rPr>
          <w:rFonts w:ascii="Palatino Linotype" w:eastAsia="Times New Roman" w:hAnsi="Palatino Linotype"/>
          <w:i/>
          <w:iCs/>
          <w:snapToGrid w:val="0"/>
          <w:color w:val="000000"/>
          <w:sz w:val="20"/>
          <w:szCs w:val="22"/>
          <w:lang w:val="en-US" w:eastAsia="de-DE" w:bidi="en-US"/>
        </w:rPr>
      </w:pPr>
      <w:proofErr w:type="spellStart"/>
      <w:r w:rsidRPr="00E84F38">
        <w:rPr>
          <w:rFonts w:ascii="Palatino Linotype" w:eastAsia="Times New Roman" w:hAnsi="Palatino Linotype"/>
          <w:i/>
          <w:iCs/>
          <w:snapToGrid w:val="0"/>
          <w:color w:val="000000"/>
          <w:sz w:val="20"/>
          <w:szCs w:val="22"/>
          <w:lang w:val="en-US" w:eastAsia="de-DE" w:bidi="en-US"/>
        </w:rPr>
        <w:t>Artinya</w:t>
      </w:r>
      <w:proofErr w:type="spellEnd"/>
      <w:r w:rsidRPr="00E84F38">
        <w:rPr>
          <w:rFonts w:ascii="Palatino Linotype" w:eastAsia="Times New Roman" w:hAnsi="Palatino Linotype"/>
          <w:i/>
          <w:iCs/>
          <w:snapToGrid w:val="0"/>
          <w:color w:val="000000"/>
          <w:sz w:val="20"/>
          <w:szCs w:val="22"/>
          <w:lang w:val="en-US" w:eastAsia="de-DE" w:bidi="en-US"/>
        </w:rPr>
        <w:t>: “</w:t>
      </w:r>
      <w:proofErr w:type="spellStart"/>
      <w:r w:rsidRPr="00E84F38">
        <w:rPr>
          <w:rFonts w:ascii="Palatino Linotype" w:eastAsia="Times New Roman" w:hAnsi="Palatino Linotype"/>
          <w:i/>
          <w:iCs/>
          <w:snapToGrid w:val="0"/>
          <w:color w:val="000000"/>
          <w:sz w:val="20"/>
          <w:szCs w:val="22"/>
          <w:lang w:val="en-US" w:eastAsia="de-DE" w:bidi="en-US"/>
        </w:rPr>
        <w:t>Serulah</w:t>
      </w:r>
      <w:proofErr w:type="spellEnd"/>
      <w:r w:rsidRPr="00E84F38">
        <w:rPr>
          <w:rFonts w:ascii="Palatino Linotype" w:eastAsia="Times New Roman" w:hAnsi="Palatino Linotype"/>
          <w:i/>
          <w:iCs/>
          <w:snapToGrid w:val="0"/>
          <w:color w:val="000000"/>
          <w:sz w:val="20"/>
          <w:szCs w:val="22"/>
          <w:lang w:val="en-US" w:eastAsia="de-DE" w:bidi="en-US"/>
        </w:rPr>
        <w:t xml:space="preserve"> </w:t>
      </w:r>
      <w:proofErr w:type="spellStart"/>
      <w:r w:rsidRPr="00E84F38">
        <w:rPr>
          <w:rFonts w:ascii="Palatino Linotype" w:eastAsia="Times New Roman" w:hAnsi="Palatino Linotype"/>
          <w:i/>
          <w:iCs/>
          <w:snapToGrid w:val="0"/>
          <w:color w:val="000000"/>
          <w:sz w:val="20"/>
          <w:szCs w:val="22"/>
          <w:lang w:val="en-US" w:eastAsia="de-DE" w:bidi="en-US"/>
        </w:rPr>
        <w:t>kepada</w:t>
      </w:r>
      <w:proofErr w:type="spellEnd"/>
      <w:r w:rsidRPr="00E84F38">
        <w:rPr>
          <w:rFonts w:ascii="Palatino Linotype" w:eastAsia="Times New Roman" w:hAnsi="Palatino Linotype"/>
          <w:i/>
          <w:iCs/>
          <w:snapToGrid w:val="0"/>
          <w:color w:val="000000"/>
          <w:sz w:val="20"/>
          <w:szCs w:val="22"/>
          <w:lang w:val="en-US" w:eastAsia="de-DE" w:bidi="en-US"/>
        </w:rPr>
        <w:t xml:space="preserve"> </w:t>
      </w:r>
      <w:proofErr w:type="spellStart"/>
      <w:r w:rsidRPr="00E84F38">
        <w:rPr>
          <w:rFonts w:ascii="Palatino Linotype" w:eastAsia="Times New Roman" w:hAnsi="Palatino Linotype"/>
          <w:i/>
          <w:iCs/>
          <w:snapToGrid w:val="0"/>
          <w:color w:val="000000"/>
          <w:sz w:val="20"/>
          <w:szCs w:val="22"/>
          <w:lang w:val="en-US" w:eastAsia="de-DE" w:bidi="en-US"/>
        </w:rPr>
        <w:t>jalan</w:t>
      </w:r>
      <w:proofErr w:type="spellEnd"/>
      <w:r w:rsidRPr="00E84F38">
        <w:rPr>
          <w:rFonts w:ascii="Palatino Linotype" w:eastAsia="Times New Roman" w:hAnsi="Palatino Linotype"/>
          <w:i/>
          <w:iCs/>
          <w:snapToGrid w:val="0"/>
          <w:color w:val="000000"/>
          <w:sz w:val="20"/>
          <w:szCs w:val="22"/>
          <w:lang w:val="en-US" w:eastAsia="de-DE" w:bidi="en-US"/>
        </w:rPr>
        <w:t xml:space="preserve"> Rabb-mu </w:t>
      </w:r>
      <w:proofErr w:type="spellStart"/>
      <w:r w:rsidRPr="00E84F38">
        <w:rPr>
          <w:rFonts w:ascii="Palatino Linotype" w:eastAsia="Times New Roman" w:hAnsi="Palatino Linotype"/>
          <w:i/>
          <w:iCs/>
          <w:snapToGrid w:val="0"/>
          <w:color w:val="000000"/>
          <w:sz w:val="20"/>
          <w:szCs w:val="22"/>
          <w:lang w:val="en-US" w:eastAsia="de-DE" w:bidi="en-US"/>
        </w:rPr>
        <w:t>dengan</w:t>
      </w:r>
      <w:proofErr w:type="spellEnd"/>
      <w:r w:rsidRPr="00E84F38">
        <w:rPr>
          <w:rFonts w:ascii="Palatino Linotype" w:eastAsia="Times New Roman" w:hAnsi="Palatino Linotype"/>
          <w:i/>
          <w:iCs/>
          <w:snapToGrid w:val="0"/>
          <w:color w:val="000000"/>
          <w:sz w:val="20"/>
          <w:szCs w:val="22"/>
          <w:lang w:val="en-US" w:eastAsia="de-DE" w:bidi="en-US"/>
        </w:rPr>
        <w:t xml:space="preserve"> hikmah dan </w:t>
      </w:r>
      <w:proofErr w:type="spellStart"/>
      <w:r w:rsidRPr="00E84F38">
        <w:rPr>
          <w:rFonts w:ascii="Palatino Linotype" w:eastAsia="Times New Roman" w:hAnsi="Palatino Linotype"/>
          <w:i/>
          <w:iCs/>
          <w:snapToGrid w:val="0"/>
          <w:color w:val="000000"/>
          <w:sz w:val="20"/>
          <w:szCs w:val="22"/>
          <w:lang w:val="en-US" w:eastAsia="de-DE" w:bidi="en-US"/>
        </w:rPr>
        <w:t>mauidzah</w:t>
      </w:r>
      <w:proofErr w:type="spellEnd"/>
      <w:r w:rsidRPr="00E84F38">
        <w:rPr>
          <w:rFonts w:ascii="Palatino Linotype" w:eastAsia="Times New Roman" w:hAnsi="Palatino Linotype"/>
          <w:i/>
          <w:iCs/>
          <w:snapToGrid w:val="0"/>
          <w:color w:val="000000"/>
          <w:sz w:val="20"/>
          <w:szCs w:val="22"/>
          <w:lang w:val="en-US" w:eastAsia="de-DE" w:bidi="en-US"/>
        </w:rPr>
        <w:t xml:space="preserve"> (</w:t>
      </w:r>
      <w:proofErr w:type="spellStart"/>
      <w:r w:rsidRPr="00E84F38">
        <w:rPr>
          <w:rFonts w:ascii="Palatino Linotype" w:eastAsia="Times New Roman" w:hAnsi="Palatino Linotype"/>
          <w:i/>
          <w:iCs/>
          <w:snapToGrid w:val="0"/>
          <w:color w:val="000000"/>
          <w:sz w:val="20"/>
          <w:szCs w:val="22"/>
          <w:lang w:val="en-US" w:eastAsia="de-DE" w:bidi="en-US"/>
        </w:rPr>
        <w:t>nasihat</w:t>
      </w:r>
      <w:proofErr w:type="spellEnd"/>
      <w:r w:rsidRPr="00E84F38">
        <w:rPr>
          <w:rFonts w:ascii="Palatino Linotype" w:eastAsia="Times New Roman" w:hAnsi="Palatino Linotype"/>
          <w:i/>
          <w:iCs/>
          <w:snapToGrid w:val="0"/>
          <w:color w:val="000000"/>
          <w:sz w:val="20"/>
          <w:szCs w:val="22"/>
          <w:lang w:val="en-US" w:eastAsia="de-DE" w:bidi="en-US"/>
        </w:rPr>
        <w:t xml:space="preserve">) yang </w:t>
      </w:r>
      <w:proofErr w:type="spellStart"/>
      <w:r w:rsidRPr="00E84F38">
        <w:rPr>
          <w:rFonts w:ascii="Palatino Linotype" w:eastAsia="Times New Roman" w:hAnsi="Palatino Linotype"/>
          <w:i/>
          <w:iCs/>
          <w:snapToGrid w:val="0"/>
          <w:color w:val="000000"/>
          <w:sz w:val="20"/>
          <w:szCs w:val="22"/>
          <w:lang w:val="en-US" w:eastAsia="de-DE" w:bidi="en-US"/>
        </w:rPr>
        <w:t>baik</w:t>
      </w:r>
      <w:proofErr w:type="spellEnd"/>
      <w:r w:rsidRPr="00E84F38">
        <w:rPr>
          <w:rFonts w:ascii="Palatino Linotype" w:eastAsia="Times New Roman" w:hAnsi="Palatino Linotype"/>
          <w:i/>
          <w:iCs/>
          <w:snapToGrid w:val="0"/>
          <w:color w:val="000000"/>
          <w:sz w:val="20"/>
          <w:szCs w:val="22"/>
          <w:lang w:val="en-US" w:eastAsia="de-DE" w:bidi="en-US"/>
        </w:rPr>
        <w:t xml:space="preserve">, dan </w:t>
      </w:r>
      <w:proofErr w:type="spellStart"/>
      <w:r w:rsidRPr="00E84F38">
        <w:rPr>
          <w:rFonts w:ascii="Palatino Linotype" w:eastAsia="Times New Roman" w:hAnsi="Palatino Linotype"/>
          <w:i/>
          <w:iCs/>
          <w:snapToGrid w:val="0"/>
          <w:color w:val="000000"/>
          <w:sz w:val="20"/>
          <w:szCs w:val="22"/>
          <w:lang w:val="en-US" w:eastAsia="de-DE" w:bidi="en-US"/>
        </w:rPr>
        <w:t>debatlah</w:t>
      </w:r>
      <w:proofErr w:type="spellEnd"/>
      <w:r w:rsidRPr="00E84F38">
        <w:rPr>
          <w:rFonts w:ascii="Palatino Linotype" w:eastAsia="Times New Roman" w:hAnsi="Palatino Linotype"/>
          <w:i/>
          <w:iCs/>
          <w:snapToGrid w:val="0"/>
          <w:color w:val="000000"/>
          <w:sz w:val="20"/>
          <w:szCs w:val="22"/>
          <w:lang w:val="en-US" w:eastAsia="de-DE" w:bidi="en-US"/>
        </w:rPr>
        <w:t xml:space="preserve"> </w:t>
      </w:r>
      <w:proofErr w:type="spellStart"/>
      <w:r w:rsidRPr="00E84F38">
        <w:rPr>
          <w:rFonts w:ascii="Palatino Linotype" w:eastAsia="Times New Roman" w:hAnsi="Palatino Linotype"/>
          <w:i/>
          <w:iCs/>
          <w:snapToGrid w:val="0"/>
          <w:color w:val="000000"/>
          <w:sz w:val="20"/>
          <w:szCs w:val="22"/>
          <w:lang w:val="en-US" w:eastAsia="de-DE" w:bidi="en-US"/>
        </w:rPr>
        <w:t>mereka</w:t>
      </w:r>
      <w:proofErr w:type="spellEnd"/>
      <w:r w:rsidRPr="00E84F38">
        <w:rPr>
          <w:rFonts w:ascii="Palatino Linotype" w:eastAsia="Times New Roman" w:hAnsi="Palatino Linotype"/>
          <w:i/>
          <w:iCs/>
          <w:snapToGrid w:val="0"/>
          <w:color w:val="000000"/>
          <w:sz w:val="20"/>
          <w:szCs w:val="22"/>
          <w:lang w:val="en-US" w:eastAsia="de-DE" w:bidi="en-US"/>
        </w:rPr>
        <w:t xml:space="preserve"> </w:t>
      </w:r>
      <w:proofErr w:type="spellStart"/>
      <w:r w:rsidRPr="00E84F38">
        <w:rPr>
          <w:rFonts w:ascii="Palatino Linotype" w:eastAsia="Times New Roman" w:hAnsi="Palatino Linotype"/>
          <w:i/>
          <w:iCs/>
          <w:snapToGrid w:val="0"/>
          <w:color w:val="000000"/>
          <w:sz w:val="20"/>
          <w:szCs w:val="22"/>
          <w:lang w:val="en-US" w:eastAsia="de-DE" w:bidi="en-US"/>
        </w:rPr>
        <w:t>dengan</w:t>
      </w:r>
      <w:proofErr w:type="spellEnd"/>
      <w:r w:rsidRPr="00E84F38">
        <w:rPr>
          <w:rFonts w:ascii="Palatino Linotype" w:eastAsia="Times New Roman" w:hAnsi="Palatino Linotype"/>
          <w:i/>
          <w:iCs/>
          <w:snapToGrid w:val="0"/>
          <w:color w:val="000000"/>
          <w:sz w:val="20"/>
          <w:szCs w:val="22"/>
          <w:lang w:val="en-US" w:eastAsia="de-DE" w:bidi="en-US"/>
        </w:rPr>
        <w:t xml:space="preserve"> </w:t>
      </w:r>
      <w:proofErr w:type="spellStart"/>
      <w:r w:rsidRPr="00E84F38">
        <w:rPr>
          <w:rFonts w:ascii="Palatino Linotype" w:eastAsia="Times New Roman" w:hAnsi="Palatino Linotype"/>
          <w:i/>
          <w:iCs/>
          <w:snapToGrid w:val="0"/>
          <w:color w:val="000000"/>
          <w:sz w:val="20"/>
          <w:szCs w:val="22"/>
          <w:lang w:val="en-US" w:eastAsia="de-DE" w:bidi="en-US"/>
        </w:rPr>
        <w:t>jalan</w:t>
      </w:r>
      <w:proofErr w:type="spellEnd"/>
      <w:r w:rsidRPr="00E84F38">
        <w:rPr>
          <w:rFonts w:ascii="Palatino Linotype" w:eastAsia="Times New Roman" w:hAnsi="Palatino Linotype"/>
          <w:i/>
          <w:iCs/>
          <w:snapToGrid w:val="0"/>
          <w:color w:val="000000"/>
          <w:sz w:val="20"/>
          <w:szCs w:val="22"/>
          <w:lang w:val="en-US" w:eastAsia="de-DE" w:bidi="en-US"/>
        </w:rPr>
        <w:t xml:space="preserve"> yang paling </w:t>
      </w:r>
      <w:proofErr w:type="spellStart"/>
      <w:r w:rsidRPr="00E84F38">
        <w:rPr>
          <w:rFonts w:ascii="Palatino Linotype" w:eastAsia="Times New Roman" w:hAnsi="Palatino Linotype"/>
          <w:i/>
          <w:iCs/>
          <w:snapToGrid w:val="0"/>
          <w:color w:val="000000"/>
          <w:sz w:val="20"/>
          <w:szCs w:val="22"/>
          <w:lang w:val="en-US" w:eastAsia="de-DE" w:bidi="en-US"/>
        </w:rPr>
        <w:t>baik</w:t>
      </w:r>
      <w:proofErr w:type="spellEnd"/>
      <w:r w:rsidRPr="00E84F38">
        <w:rPr>
          <w:rFonts w:ascii="Palatino Linotype" w:eastAsia="Times New Roman" w:hAnsi="Palatino Linotype"/>
          <w:i/>
          <w:iCs/>
          <w:snapToGrid w:val="0"/>
          <w:color w:val="000000"/>
          <w:sz w:val="20"/>
          <w:szCs w:val="22"/>
          <w:lang w:val="en-US" w:eastAsia="de-DE" w:bidi="en-US"/>
        </w:rPr>
        <w:t>.” (QS. An-Nahl: 125)</w:t>
      </w:r>
    </w:p>
    <w:p w14:paraId="750AA1DF" w14:textId="77777777" w:rsidR="00AC3277" w:rsidRDefault="00AC3277" w:rsidP="00E84F38">
      <w:pPr>
        <w:widowControl/>
        <w:adjustRightInd w:val="0"/>
        <w:snapToGrid w:val="0"/>
        <w:spacing w:line="240" w:lineRule="auto"/>
        <w:ind w:left="709"/>
        <w:jc w:val="both"/>
        <w:outlineLvl w:val="0"/>
        <w:rPr>
          <w:rFonts w:ascii="Palatino Linotype" w:eastAsia="Times New Roman" w:hAnsi="Palatino Linotype"/>
          <w:i/>
          <w:iCs/>
          <w:snapToGrid w:val="0"/>
          <w:color w:val="000000"/>
          <w:sz w:val="20"/>
          <w:szCs w:val="22"/>
          <w:lang w:val="en-US" w:eastAsia="de-DE" w:bidi="en-US"/>
        </w:rPr>
      </w:pPr>
    </w:p>
    <w:p w14:paraId="488F8532" w14:textId="559FF86F" w:rsidR="00256523" w:rsidRPr="00AC3277" w:rsidRDefault="00256523" w:rsidP="00AC3277">
      <w:pPr>
        <w:widowControl/>
        <w:adjustRightInd w:val="0"/>
        <w:snapToGrid w:val="0"/>
        <w:spacing w:line="360" w:lineRule="auto"/>
        <w:ind w:left="709"/>
        <w:jc w:val="both"/>
        <w:outlineLvl w:val="0"/>
        <w:rPr>
          <w:rFonts w:ascii="Palatino Linotype" w:eastAsia="Times New Roman" w:hAnsi="Palatino Linotype"/>
          <w:snapToGrid w:val="0"/>
          <w:color w:val="000000"/>
          <w:sz w:val="20"/>
          <w:szCs w:val="22"/>
          <w:lang w:val="en-US" w:eastAsia="de-DE" w:bidi="en-US"/>
        </w:rPr>
      </w:pPr>
      <w:proofErr w:type="spellStart"/>
      <w:r w:rsidRPr="00AC3277">
        <w:rPr>
          <w:rFonts w:ascii="Palatino Linotype" w:eastAsia="Times New Roman" w:hAnsi="Palatino Linotype"/>
          <w:snapToGrid w:val="0"/>
          <w:color w:val="000000"/>
          <w:sz w:val="20"/>
          <w:szCs w:val="22"/>
          <w:lang w:val="en-US" w:eastAsia="de-DE" w:bidi="en-US"/>
        </w:rPr>
        <w:t>Berdasarkan</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ayat</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tersebut</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terdapat</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tiga</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metode</w:t>
      </w:r>
      <w:proofErr w:type="spellEnd"/>
      <w:r w:rsidRPr="00AC3277">
        <w:rPr>
          <w:rFonts w:ascii="Palatino Linotype" w:eastAsia="Times New Roman" w:hAnsi="Palatino Linotype"/>
          <w:snapToGrid w:val="0"/>
          <w:color w:val="000000"/>
          <w:sz w:val="20"/>
          <w:szCs w:val="22"/>
          <w:lang w:val="en-US" w:eastAsia="de-DE" w:bidi="en-US"/>
        </w:rPr>
        <w:t xml:space="preserve"> yang </w:t>
      </w:r>
      <w:proofErr w:type="spellStart"/>
      <w:r w:rsidRPr="00AC3277">
        <w:rPr>
          <w:rFonts w:ascii="Palatino Linotype" w:eastAsia="Times New Roman" w:hAnsi="Palatino Linotype"/>
          <w:snapToGrid w:val="0"/>
          <w:color w:val="000000"/>
          <w:sz w:val="20"/>
          <w:szCs w:val="22"/>
          <w:lang w:val="en-US" w:eastAsia="de-DE" w:bidi="en-US"/>
        </w:rPr>
        <w:t>dapat</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digunakan</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dalam</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berdakwah</w:t>
      </w:r>
      <w:proofErr w:type="spellEnd"/>
      <w:r w:rsidRPr="00AC3277">
        <w:rPr>
          <w:rFonts w:ascii="Palatino Linotype" w:eastAsia="Times New Roman" w:hAnsi="Palatino Linotype"/>
          <w:snapToGrid w:val="0"/>
          <w:color w:val="000000"/>
          <w:sz w:val="20"/>
          <w:szCs w:val="22"/>
          <w:lang w:val="en-US" w:eastAsia="de-DE" w:bidi="en-US"/>
        </w:rPr>
        <w:t xml:space="preserve">. Metode </w:t>
      </w:r>
      <w:proofErr w:type="spellStart"/>
      <w:r w:rsidRPr="00AC3277">
        <w:rPr>
          <w:rFonts w:ascii="Palatino Linotype" w:eastAsia="Times New Roman" w:hAnsi="Palatino Linotype"/>
          <w:snapToGrid w:val="0"/>
          <w:color w:val="000000"/>
          <w:sz w:val="20"/>
          <w:szCs w:val="22"/>
          <w:lang w:val="en-US" w:eastAsia="de-DE" w:bidi="en-US"/>
        </w:rPr>
        <w:t>tersebut</w:t>
      </w:r>
      <w:proofErr w:type="spellEnd"/>
      <w:r w:rsidRPr="00AC3277">
        <w:rPr>
          <w:rFonts w:ascii="Palatino Linotype" w:eastAsia="Times New Roman" w:hAnsi="Palatino Linotype"/>
          <w:snapToGrid w:val="0"/>
          <w:color w:val="000000"/>
          <w:sz w:val="20"/>
          <w:szCs w:val="22"/>
          <w:lang w:val="en-US" w:eastAsia="de-DE" w:bidi="en-US"/>
        </w:rPr>
        <w:t xml:space="preserve"> </w:t>
      </w:r>
      <w:proofErr w:type="spellStart"/>
      <w:r w:rsidRPr="00AC3277">
        <w:rPr>
          <w:rFonts w:ascii="Palatino Linotype" w:eastAsia="Times New Roman" w:hAnsi="Palatino Linotype"/>
          <w:snapToGrid w:val="0"/>
          <w:color w:val="000000"/>
          <w:sz w:val="20"/>
          <w:szCs w:val="22"/>
          <w:lang w:val="en-US" w:eastAsia="de-DE" w:bidi="en-US"/>
        </w:rPr>
        <w:t>adalah</w:t>
      </w:r>
      <w:proofErr w:type="spellEnd"/>
      <w:r w:rsidRPr="00AC3277">
        <w:rPr>
          <w:rFonts w:ascii="Palatino Linotype" w:eastAsia="Times New Roman" w:hAnsi="Palatino Linotype"/>
          <w:snapToGrid w:val="0"/>
          <w:color w:val="000000"/>
          <w:sz w:val="20"/>
          <w:szCs w:val="22"/>
          <w:lang w:val="en-US" w:eastAsia="de-DE" w:bidi="en-US"/>
        </w:rPr>
        <w:t xml:space="preserve"> Al-Hikmah, Al-</w:t>
      </w:r>
      <w:proofErr w:type="spellStart"/>
      <w:r w:rsidRPr="00AC3277">
        <w:rPr>
          <w:rFonts w:ascii="Palatino Linotype" w:eastAsia="Times New Roman" w:hAnsi="Palatino Linotype"/>
          <w:snapToGrid w:val="0"/>
          <w:color w:val="000000"/>
          <w:sz w:val="20"/>
          <w:szCs w:val="22"/>
          <w:lang w:val="en-US" w:eastAsia="de-DE" w:bidi="en-US"/>
        </w:rPr>
        <w:t>Mauidzah</w:t>
      </w:r>
      <w:proofErr w:type="spellEnd"/>
      <w:r w:rsidRPr="00AC3277">
        <w:rPr>
          <w:rFonts w:ascii="Palatino Linotype" w:eastAsia="Times New Roman" w:hAnsi="Palatino Linotype"/>
          <w:snapToGrid w:val="0"/>
          <w:color w:val="000000"/>
          <w:sz w:val="20"/>
          <w:szCs w:val="22"/>
          <w:lang w:val="en-US" w:eastAsia="de-DE" w:bidi="en-US"/>
        </w:rPr>
        <w:t xml:space="preserve"> Al-Hasanah, dan Al-</w:t>
      </w:r>
      <w:proofErr w:type="spellStart"/>
      <w:r w:rsidRPr="00AC3277">
        <w:rPr>
          <w:rFonts w:ascii="Palatino Linotype" w:eastAsia="Times New Roman" w:hAnsi="Palatino Linotype"/>
          <w:snapToGrid w:val="0"/>
          <w:color w:val="000000"/>
          <w:sz w:val="20"/>
          <w:szCs w:val="22"/>
          <w:lang w:val="en-US" w:eastAsia="de-DE" w:bidi="en-US"/>
        </w:rPr>
        <w:t>Mujadalah</w:t>
      </w:r>
      <w:proofErr w:type="spellEnd"/>
      <w:r w:rsidRPr="00AC3277">
        <w:rPr>
          <w:rFonts w:ascii="Palatino Linotype" w:eastAsia="Times New Roman" w:hAnsi="Palatino Linotype"/>
          <w:snapToGrid w:val="0"/>
          <w:color w:val="000000"/>
          <w:sz w:val="20"/>
          <w:szCs w:val="22"/>
          <w:lang w:val="en-US" w:eastAsia="de-DE" w:bidi="en-US"/>
        </w:rPr>
        <w:t xml:space="preserve"> Bi al-lati Hiya Ahsan (Maula, 2022).</w:t>
      </w:r>
    </w:p>
    <w:p w14:paraId="44F59EF6" w14:textId="77777777" w:rsidR="00256523" w:rsidRPr="00256523" w:rsidRDefault="00256523" w:rsidP="00AC3277">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3C5F8E50" w14:textId="42E87EA7" w:rsidR="00256523" w:rsidRPr="00E84F38" w:rsidRDefault="00256523" w:rsidP="00E84F38">
      <w:pPr>
        <w:pStyle w:val="ListParagraph"/>
        <w:numPr>
          <w:ilvl w:val="0"/>
          <w:numId w:val="38"/>
        </w:numPr>
        <w:adjustRightInd w:val="0"/>
        <w:snapToGrid w:val="0"/>
        <w:spacing w:line="360" w:lineRule="auto"/>
        <w:jc w:val="both"/>
        <w:outlineLvl w:val="0"/>
        <w:rPr>
          <w:rFonts w:ascii="Palatino Linotype" w:hAnsi="Palatino Linotype"/>
          <w:b/>
          <w:bCs/>
          <w:snapToGrid w:val="0"/>
          <w:color w:val="000000"/>
          <w:sz w:val="20"/>
          <w:lang w:eastAsia="de-DE" w:bidi="en-US"/>
        </w:rPr>
      </w:pPr>
      <w:r w:rsidRPr="00E84F38">
        <w:rPr>
          <w:rFonts w:ascii="Palatino Linotype" w:hAnsi="Palatino Linotype"/>
          <w:b/>
          <w:bCs/>
          <w:snapToGrid w:val="0"/>
          <w:color w:val="000000"/>
          <w:sz w:val="20"/>
          <w:lang w:eastAsia="de-DE" w:bidi="en-US"/>
        </w:rPr>
        <w:t>Macam-</w:t>
      </w:r>
      <w:proofErr w:type="spellStart"/>
      <w:r w:rsidRPr="00E84F38">
        <w:rPr>
          <w:rFonts w:ascii="Palatino Linotype" w:hAnsi="Palatino Linotype"/>
          <w:b/>
          <w:bCs/>
          <w:snapToGrid w:val="0"/>
          <w:color w:val="000000"/>
          <w:sz w:val="20"/>
          <w:lang w:eastAsia="de-DE" w:bidi="en-US"/>
        </w:rPr>
        <w:t>macam</w:t>
      </w:r>
      <w:proofErr w:type="spellEnd"/>
      <w:r w:rsidRPr="00E84F38">
        <w:rPr>
          <w:rFonts w:ascii="Palatino Linotype" w:hAnsi="Palatino Linotype"/>
          <w:b/>
          <w:bCs/>
          <w:snapToGrid w:val="0"/>
          <w:color w:val="000000"/>
          <w:sz w:val="20"/>
          <w:lang w:eastAsia="de-DE" w:bidi="en-US"/>
        </w:rPr>
        <w:t xml:space="preserve"> </w:t>
      </w:r>
      <w:proofErr w:type="spellStart"/>
      <w:r w:rsidRPr="00E84F38">
        <w:rPr>
          <w:rFonts w:ascii="Palatino Linotype" w:hAnsi="Palatino Linotype"/>
          <w:b/>
          <w:bCs/>
          <w:snapToGrid w:val="0"/>
          <w:color w:val="000000"/>
          <w:sz w:val="20"/>
          <w:lang w:eastAsia="de-DE" w:bidi="en-US"/>
        </w:rPr>
        <w:t>Dakwah</w:t>
      </w:r>
      <w:proofErr w:type="spellEnd"/>
    </w:p>
    <w:p w14:paraId="38E35573" w14:textId="7B0845FF" w:rsidR="00256523" w:rsidRPr="00256523" w:rsidRDefault="00256523" w:rsidP="003163C7">
      <w:pPr>
        <w:widowControl/>
        <w:adjustRightInd w:val="0"/>
        <w:snapToGrid w:val="0"/>
        <w:spacing w:line="360" w:lineRule="auto"/>
        <w:ind w:left="709"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r w:rsidR="003163C7">
        <w:rPr>
          <w:rFonts w:ascii="Palatino Linotype" w:eastAsia="Times New Roman" w:hAnsi="Palatino Linotype"/>
          <w:snapToGrid w:val="0"/>
          <w:color w:val="000000"/>
          <w:sz w:val="20"/>
          <w:szCs w:val="22"/>
          <w:lang w:val="en-US" w:eastAsia="de-DE" w:bidi="en-US"/>
        </w:rPr>
        <w:t>I</w:t>
      </w:r>
      <w:r w:rsidRPr="00256523">
        <w:rPr>
          <w:rFonts w:ascii="Palatino Linotype" w:eastAsia="Times New Roman" w:hAnsi="Palatino Linotype"/>
          <w:snapToGrid w:val="0"/>
          <w:color w:val="000000"/>
          <w:sz w:val="20"/>
          <w:szCs w:val="22"/>
          <w:lang w:val="en-US" w:eastAsia="de-DE" w:bidi="en-US"/>
        </w:rPr>
        <w:t xml:space="preserve">slam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dikategorikan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macam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w:t>
      </w:r>
    </w:p>
    <w:p w14:paraId="0451F413" w14:textId="3CC32042" w:rsidR="00256523" w:rsidRPr="000066D2" w:rsidRDefault="00256523" w:rsidP="000066D2">
      <w:pPr>
        <w:pStyle w:val="ListParagraph"/>
        <w:numPr>
          <w:ilvl w:val="0"/>
          <w:numId w:val="39"/>
        </w:numPr>
        <w:adjustRightInd w:val="0"/>
        <w:snapToGrid w:val="0"/>
        <w:spacing w:line="360" w:lineRule="auto"/>
        <w:ind w:left="1134" w:hanging="425"/>
        <w:jc w:val="both"/>
        <w:outlineLvl w:val="0"/>
        <w:rPr>
          <w:rFonts w:ascii="Palatino Linotype" w:hAnsi="Palatino Linotype"/>
          <w:snapToGrid w:val="0"/>
          <w:color w:val="000000"/>
          <w:sz w:val="20"/>
          <w:lang w:eastAsia="de-DE" w:bidi="en-US"/>
        </w:rPr>
      </w:pPr>
      <w:proofErr w:type="spellStart"/>
      <w:r w:rsidRPr="000066D2">
        <w:rPr>
          <w:rFonts w:ascii="Palatino Linotype" w:hAnsi="Palatino Linotype"/>
          <w:snapToGrid w:val="0"/>
          <w:color w:val="000000"/>
          <w:sz w:val="20"/>
          <w:lang w:eastAsia="de-DE" w:bidi="en-US"/>
        </w:rPr>
        <w:t>Dakwah</w:t>
      </w:r>
      <w:proofErr w:type="spellEnd"/>
      <w:r w:rsidRPr="000066D2">
        <w:rPr>
          <w:rFonts w:ascii="Palatino Linotype" w:hAnsi="Palatino Linotype"/>
          <w:snapToGrid w:val="0"/>
          <w:color w:val="000000"/>
          <w:sz w:val="20"/>
          <w:lang w:eastAsia="de-DE" w:bidi="en-US"/>
        </w:rPr>
        <w:t xml:space="preserve"> </w:t>
      </w:r>
      <w:proofErr w:type="spellStart"/>
      <w:r w:rsidRPr="000066D2">
        <w:rPr>
          <w:rFonts w:ascii="Palatino Linotype" w:hAnsi="Palatino Linotype"/>
          <w:snapToGrid w:val="0"/>
          <w:color w:val="000000"/>
          <w:sz w:val="20"/>
          <w:lang w:eastAsia="de-DE" w:bidi="en-US"/>
        </w:rPr>
        <w:t>bil</w:t>
      </w:r>
      <w:proofErr w:type="spellEnd"/>
      <w:r w:rsidRPr="000066D2">
        <w:rPr>
          <w:rFonts w:ascii="Palatino Linotype" w:hAnsi="Palatino Linotype"/>
          <w:snapToGrid w:val="0"/>
          <w:color w:val="000000"/>
          <w:sz w:val="20"/>
          <w:lang w:eastAsia="de-DE" w:bidi="en-US"/>
        </w:rPr>
        <w:t xml:space="preserve"> Hikmah </w:t>
      </w:r>
    </w:p>
    <w:p w14:paraId="570D2177" w14:textId="48F408CC" w:rsidR="00256523" w:rsidRPr="00256523" w:rsidRDefault="00256523" w:rsidP="000066D2">
      <w:pPr>
        <w:widowControl/>
        <w:adjustRightInd w:val="0"/>
        <w:snapToGrid w:val="0"/>
        <w:spacing w:line="360" w:lineRule="auto"/>
        <w:ind w:left="1134" w:firstLine="426"/>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Hikmah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bijaksana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meletakkan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sesuatu</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tempatnya</w:t>
      </w:r>
      <w:proofErr w:type="spellEnd"/>
      <w:r w:rsidRPr="00256523">
        <w:rPr>
          <w:rFonts w:ascii="Palatino Linotype" w:eastAsia="Times New Roman" w:hAnsi="Palatino Linotype"/>
          <w:snapToGrid w:val="0"/>
          <w:color w:val="000000"/>
          <w:sz w:val="20"/>
          <w:szCs w:val="22"/>
          <w:lang w:val="en-US" w:eastAsia="de-DE" w:bidi="en-US"/>
        </w:rPr>
        <w:t xml:space="preserve">. Istilah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diartikan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pendekatan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bijak</w:t>
      </w:r>
      <w:proofErr w:type="spellEnd"/>
      <w:r w:rsidRPr="00256523">
        <w:rPr>
          <w:rFonts w:ascii="Palatino Linotype" w:eastAsia="Times New Roman" w:hAnsi="Palatino Linotype"/>
          <w:snapToGrid w:val="0"/>
          <w:color w:val="000000"/>
          <w:sz w:val="20"/>
          <w:szCs w:val="22"/>
          <w:lang w:val="en-US" w:eastAsia="de-DE" w:bidi="en-US"/>
        </w:rPr>
        <w:t xml:space="preserve">, di mana </w:t>
      </w:r>
      <w:proofErr w:type="spellStart"/>
      <w:r w:rsidRPr="00256523">
        <w:rPr>
          <w:rFonts w:ascii="Palatino Linotype" w:eastAsia="Times New Roman" w:hAnsi="Palatino Linotype"/>
          <w:snapToGrid w:val="0"/>
          <w:color w:val="000000"/>
          <w:sz w:val="20"/>
          <w:szCs w:val="22"/>
          <w:lang w:val="en-US" w:eastAsia="de-DE" w:bidi="en-US"/>
        </w:rPr>
        <w:t>mad’u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sadar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apa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sukarela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tanpa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konflik</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karena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bil</w:t>
      </w:r>
      <w:proofErr w:type="spellEnd"/>
      <w:r w:rsidRPr="00256523">
        <w:rPr>
          <w:rFonts w:ascii="Palatino Linotype" w:eastAsia="Times New Roman" w:hAnsi="Palatino Linotype"/>
          <w:snapToGrid w:val="0"/>
          <w:color w:val="000000"/>
          <w:sz w:val="20"/>
          <w:szCs w:val="22"/>
          <w:lang w:val="en-US" w:eastAsia="de-DE" w:bidi="en-US"/>
        </w:rPr>
        <w:t xml:space="preserve"> hikmah </w:t>
      </w:r>
      <w:proofErr w:type="spellStart"/>
      <w:r w:rsidRPr="00256523">
        <w:rPr>
          <w:rFonts w:ascii="Palatino Linotype" w:eastAsia="Times New Roman" w:hAnsi="Palatino Linotype"/>
          <w:snapToGrid w:val="0"/>
          <w:color w:val="000000"/>
          <w:sz w:val="20"/>
          <w:szCs w:val="22"/>
          <w:lang w:val="en-US" w:eastAsia="de-DE" w:bidi="en-US"/>
        </w:rPr>
        <w:t>mengacu</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komunikasi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persuasif</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membangkitkan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kesadaran</w:t>
      </w:r>
      <w:proofErr w:type="spellEnd"/>
      <w:r w:rsidRPr="00256523">
        <w:rPr>
          <w:rFonts w:ascii="Palatino Linotype" w:eastAsia="Times New Roman" w:hAnsi="Palatino Linotype"/>
          <w:snapToGrid w:val="0"/>
          <w:color w:val="000000"/>
          <w:sz w:val="20"/>
          <w:szCs w:val="22"/>
          <w:lang w:val="en-US" w:eastAsia="de-DE" w:bidi="en-US"/>
        </w:rPr>
        <w:t>.</w:t>
      </w:r>
    </w:p>
    <w:p w14:paraId="2DC9C4A6" w14:textId="5B87BFD9" w:rsidR="00256523" w:rsidRPr="000066D2" w:rsidRDefault="00256523" w:rsidP="000066D2">
      <w:pPr>
        <w:pStyle w:val="ListParagraph"/>
        <w:numPr>
          <w:ilvl w:val="0"/>
          <w:numId w:val="39"/>
        </w:numPr>
        <w:adjustRightInd w:val="0"/>
        <w:snapToGrid w:val="0"/>
        <w:spacing w:line="360" w:lineRule="auto"/>
        <w:ind w:left="1134"/>
        <w:jc w:val="both"/>
        <w:outlineLvl w:val="0"/>
        <w:rPr>
          <w:rFonts w:ascii="Palatino Linotype" w:hAnsi="Palatino Linotype"/>
          <w:snapToGrid w:val="0"/>
          <w:color w:val="000000"/>
          <w:sz w:val="20"/>
          <w:lang w:eastAsia="de-DE" w:bidi="en-US"/>
        </w:rPr>
      </w:pPr>
      <w:proofErr w:type="spellStart"/>
      <w:r w:rsidRPr="000066D2">
        <w:rPr>
          <w:rFonts w:ascii="Palatino Linotype" w:hAnsi="Palatino Linotype"/>
          <w:snapToGrid w:val="0"/>
          <w:color w:val="000000"/>
          <w:sz w:val="20"/>
          <w:lang w:eastAsia="de-DE" w:bidi="en-US"/>
        </w:rPr>
        <w:t>Dakwah</w:t>
      </w:r>
      <w:proofErr w:type="spellEnd"/>
      <w:r w:rsidRPr="000066D2">
        <w:rPr>
          <w:rFonts w:ascii="Palatino Linotype" w:hAnsi="Palatino Linotype"/>
          <w:snapToGrid w:val="0"/>
          <w:color w:val="000000"/>
          <w:sz w:val="20"/>
          <w:lang w:eastAsia="de-DE" w:bidi="en-US"/>
        </w:rPr>
        <w:t xml:space="preserve"> </w:t>
      </w:r>
      <w:proofErr w:type="spellStart"/>
      <w:r w:rsidRPr="000066D2">
        <w:rPr>
          <w:rFonts w:ascii="Palatino Linotype" w:hAnsi="Palatino Linotype"/>
          <w:snapToGrid w:val="0"/>
          <w:color w:val="000000"/>
          <w:sz w:val="20"/>
          <w:lang w:eastAsia="de-DE" w:bidi="en-US"/>
        </w:rPr>
        <w:t>bil</w:t>
      </w:r>
      <w:proofErr w:type="spellEnd"/>
      <w:r w:rsidRPr="000066D2">
        <w:rPr>
          <w:rFonts w:ascii="Palatino Linotype" w:hAnsi="Palatino Linotype"/>
          <w:snapToGrid w:val="0"/>
          <w:color w:val="000000"/>
          <w:sz w:val="20"/>
          <w:lang w:eastAsia="de-DE" w:bidi="en-US"/>
        </w:rPr>
        <w:t xml:space="preserve"> </w:t>
      </w:r>
      <w:proofErr w:type="spellStart"/>
      <w:r w:rsidRPr="000066D2">
        <w:rPr>
          <w:rFonts w:ascii="Palatino Linotype" w:hAnsi="Palatino Linotype"/>
          <w:snapToGrid w:val="0"/>
          <w:color w:val="000000"/>
          <w:sz w:val="20"/>
          <w:lang w:eastAsia="de-DE" w:bidi="en-US"/>
        </w:rPr>
        <w:t>Mau’idzhatil</w:t>
      </w:r>
      <w:proofErr w:type="spellEnd"/>
      <w:r w:rsidRPr="000066D2">
        <w:rPr>
          <w:rFonts w:ascii="Palatino Linotype" w:hAnsi="Palatino Linotype"/>
          <w:snapToGrid w:val="0"/>
          <w:color w:val="000000"/>
          <w:sz w:val="20"/>
          <w:lang w:eastAsia="de-DE" w:bidi="en-US"/>
        </w:rPr>
        <w:t xml:space="preserve"> Hasanah </w:t>
      </w:r>
    </w:p>
    <w:p w14:paraId="3089D5CB" w14:textId="1BB0AA89" w:rsidR="00256523" w:rsidRDefault="00256523" w:rsidP="000066D2">
      <w:pPr>
        <w:widowControl/>
        <w:adjustRightInd w:val="0"/>
        <w:snapToGrid w:val="0"/>
        <w:spacing w:line="360" w:lineRule="auto"/>
        <w:ind w:left="1134" w:firstLine="426"/>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diterima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dipahami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kemudian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dilanjutkan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Mau’izhah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hasanah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Mau’izhah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hasanah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merujuk</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ucapan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kalimat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diucapkan</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seorang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mubaligh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berisi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petunjuk-petunjuk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menuju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bahasa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sederhana</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pesan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dipraktikkan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Kholid</w:t>
      </w:r>
      <w:proofErr w:type="spellEnd"/>
      <w:r w:rsidRPr="00256523">
        <w:rPr>
          <w:rFonts w:ascii="Palatino Linotype" w:eastAsia="Times New Roman" w:hAnsi="Palatino Linotype"/>
          <w:snapToGrid w:val="0"/>
          <w:color w:val="000000"/>
          <w:sz w:val="20"/>
          <w:szCs w:val="22"/>
          <w:lang w:val="en-US" w:eastAsia="de-DE" w:bidi="en-US"/>
        </w:rPr>
        <w:t xml:space="preserve"> R, 2018).</w:t>
      </w:r>
    </w:p>
    <w:p w14:paraId="1A2039FC" w14:textId="77777777" w:rsidR="00B50E69" w:rsidRPr="00256523" w:rsidRDefault="00B50E69" w:rsidP="000066D2">
      <w:pPr>
        <w:widowControl/>
        <w:adjustRightInd w:val="0"/>
        <w:snapToGrid w:val="0"/>
        <w:spacing w:line="360" w:lineRule="auto"/>
        <w:ind w:left="1134" w:firstLine="426"/>
        <w:jc w:val="both"/>
        <w:outlineLvl w:val="0"/>
        <w:rPr>
          <w:rFonts w:ascii="Palatino Linotype" w:eastAsia="Times New Roman" w:hAnsi="Palatino Linotype"/>
          <w:snapToGrid w:val="0"/>
          <w:color w:val="000000"/>
          <w:sz w:val="20"/>
          <w:szCs w:val="22"/>
          <w:lang w:val="en-US" w:eastAsia="de-DE" w:bidi="en-US"/>
        </w:rPr>
      </w:pPr>
    </w:p>
    <w:p w14:paraId="32DB9D25" w14:textId="405CD34D" w:rsidR="00256523" w:rsidRPr="00337FA4" w:rsidRDefault="00256523" w:rsidP="00337FA4">
      <w:pPr>
        <w:pStyle w:val="ListParagraph"/>
        <w:numPr>
          <w:ilvl w:val="0"/>
          <w:numId w:val="39"/>
        </w:numPr>
        <w:adjustRightInd w:val="0"/>
        <w:snapToGrid w:val="0"/>
        <w:spacing w:line="360" w:lineRule="auto"/>
        <w:ind w:left="1134"/>
        <w:jc w:val="both"/>
        <w:outlineLvl w:val="0"/>
        <w:rPr>
          <w:rFonts w:ascii="Palatino Linotype" w:hAnsi="Palatino Linotype"/>
          <w:snapToGrid w:val="0"/>
          <w:color w:val="000000"/>
          <w:sz w:val="20"/>
          <w:lang w:eastAsia="de-DE" w:bidi="en-US"/>
        </w:rPr>
      </w:pPr>
      <w:proofErr w:type="spellStart"/>
      <w:r w:rsidRPr="00337FA4">
        <w:rPr>
          <w:rFonts w:ascii="Palatino Linotype" w:hAnsi="Palatino Linotype"/>
          <w:snapToGrid w:val="0"/>
          <w:color w:val="000000"/>
          <w:sz w:val="20"/>
          <w:lang w:eastAsia="de-DE" w:bidi="en-US"/>
        </w:rPr>
        <w:lastRenderedPageBreak/>
        <w:t>Dakwah</w:t>
      </w:r>
      <w:proofErr w:type="spellEnd"/>
      <w:r w:rsidRPr="00337FA4">
        <w:rPr>
          <w:rFonts w:ascii="Palatino Linotype" w:hAnsi="Palatino Linotype"/>
          <w:snapToGrid w:val="0"/>
          <w:color w:val="000000"/>
          <w:sz w:val="20"/>
          <w:lang w:eastAsia="de-DE" w:bidi="en-US"/>
        </w:rPr>
        <w:t xml:space="preserve"> </w:t>
      </w:r>
      <w:proofErr w:type="spellStart"/>
      <w:r w:rsidRPr="00337FA4">
        <w:rPr>
          <w:rFonts w:ascii="Palatino Linotype" w:hAnsi="Palatino Linotype"/>
          <w:snapToGrid w:val="0"/>
          <w:color w:val="000000"/>
          <w:sz w:val="20"/>
          <w:lang w:eastAsia="de-DE" w:bidi="en-US"/>
        </w:rPr>
        <w:t>bil</w:t>
      </w:r>
      <w:proofErr w:type="spellEnd"/>
      <w:r w:rsidRPr="00337FA4">
        <w:rPr>
          <w:rFonts w:ascii="Palatino Linotype" w:hAnsi="Palatino Linotype"/>
          <w:snapToGrid w:val="0"/>
          <w:color w:val="000000"/>
          <w:sz w:val="20"/>
          <w:lang w:eastAsia="de-DE" w:bidi="en-US"/>
        </w:rPr>
        <w:t xml:space="preserve"> </w:t>
      </w:r>
      <w:proofErr w:type="spellStart"/>
      <w:r w:rsidRPr="00337FA4">
        <w:rPr>
          <w:rFonts w:ascii="Palatino Linotype" w:hAnsi="Palatino Linotype"/>
          <w:snapToGrid w:val="0"/>
          <w:color w:val="000000"/>
          <w:sz w:val="20"/>
          <w:lang w:eastAsia="de-DE" w:bidi="en-US"/>
        </w:rPr>
        <w:t>Mujadalah</w:t>
      </w:r>
      <w:proofErr w:type="spellEnd"/>
    </w:p>
    <w:p w14:paraId="2E286A76" w14:textId="669A4320" w:rsidR="00256523" w:rsidRPr="00256523" w:rsidRDefault="00256523" w:rsidP="00337FA4">
      <w:pPr>
        <w:widowControl/>
        <w:adjustRightInd w:val="0"/>
        <w:snapToGrid w:val="0"/>
        <w:spacing w:line="360" w:lineRule="auto"/>
        <w:ind w:left="1134" w:firstLine="426"/>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Al-</w:t>
      </w:r>
      <w:proofErr w:type="spellStart"/>
      <w:r w:rsidRPr="00256523">
        <w:rPr>
          <w:rFonts w:ascii="Palatino Linotype" w:eastAsia="Times New Roman" w:hAnsi="Palatino Linotype"/>
          <w:snapToGrid w:val="0"/>
          <w:color w:val="000000"/>
          <w:sz w:val="20"/>
          <w:szCs w:val="22"/>
          <w:lang w:val="en-US" w:eastAsia="de-DE" w:bidi="en-US"/>
        </w:rPr>
        <w:t>Mujadalah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proses </w:t>
      </w:r>
      <w:proofErr w:type="spellStart"/>
      <w:r w:rsidRPr="00256523">
        <w:rPr>
          <w:rFonts w:ascii="Palatino Linotype" w:eastAsia="Times New Roman" w:hAnsi="Palatino Linotype"/>
          <w:snapToGrid w:val="0"/>
          <w:color w:val="000000"/>
          <w:sz w:val="20"/>
          <w:szCs w:val="22"/>
          <w:lang w:val="en-US" w:eastAsia="de-DE" w:bidi="en-US"/>
        </w:rPr>
        <w:t>pertukaran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antara</w:t>
      </w:r>
      <w:proofErr w:type="spellEnd"/>
      <w:r w:rsidRPr="00256523">
        <w:rPr>
          <w:rFonts w:ascii="Palatino Linotype" w:eastAsia="Times New Roman" w:hAnsi="Palatino Linotype"/>
          <w:snapToGrid w:val="0"/>
          <w:color w:val="000000"/>
          <w:sz w:val="20"/>
          <w:szCs w:val="22"/>
          <w:lang w:val="en-US" w:eastAsia="de-DE" w:bidi="en-US"/>
        </w:rPr>
        <w:t xml:space="preserve"> dua </w:t>
      </w:r>
      <w:proofErr w:type="spellStart"/>
      <w:r w:rsidRPr="00256523">
        <w:rPr>
          <w:rFonts w:ascii="Palatino Linotype" w:eastAsia="Times New Roman" w:hAnsi="Palatino Linotype"/>
          <w:snapToGrid w:val="0"/>
          <w:color w:val="000000"/>
          <w:sz w:val="20"/>
          <w:szCs w:val="22"/>
          <w:lang w:val="en-US" w:eastAsia="de-DE" w:bidi="en-US"/>
        </w:rPr>
        <w:t>pihak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sinergis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tanpa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menimbulkan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permusuhan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Tujuannya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membuat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lawan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pendapat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menyediakan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argumentasi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bukti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kuat</w:t>
      </w:r>
      <w:proofErr w:type="spellEnd"/>
      <w:r w:rsidRPr="00256523">
        <w:rPr>
          <w:rFonts w:ascii="Palatino Linotype" w:eastAsia="Times New Roman" w:hAnsi="Palatino Linotype"/>
          <w:snapToGrid w:val="0"/>
          <w:color w:val="000000"/>
          <w:sz w:val="20"/>
          <w:szCs w:val="22"/>
          <w:lang w:val="en-US" w:eastAsia="de-DE" w:bidi="en-US"/>
        </w:rPr>
        <w:t xml:space="preserve">. Dalam proses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kedua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pihak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saling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menghargai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menghormati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pendapat</w:t>
      </w:r>
      <w:proofErr w:type="spellEnd"/>
      <w:r w:rsidRPr="00256523">
        <w:rPr>
          <w:rFonts w:ascii="Palatino Linotype" w:eastAsia="Times New Roman" w:hAnsi="Palatino Linotype"/>
          <w:snapToGrid w:val="0"/>
          <w:color w:val="000000"/>
          <w:sz w:val="20"/>
          <w:szCs w:val="22"/>
          <w:lang w:val="en-US" w:eastAsia="de-DE" w:bidi="en-US"/>
        </w:rPr>
        <w:t xml:space="preserve"> masing-masing, </w:t>
      </w:r>
      <w:proofErr w:type="spellStart"/>
      <w:r w:rsidRPr="00256523">
        <w:rPr>
          <w:rFonts w:ascii="Palatino Linotype" w:eastAsia="Times New Roman" w:hAnsi="Palatino Linotype"/>
          <w:snapToGrid w:val="0"/>
          <w:color w:val="000000"/>
          <w:sz w:val="20"/>
          <w:szCs w:val="22"/>
          <w:lang w:val="en-US" w:eastAsia="de-DE" w:bidi="en-US"/>
        </w:rPr>
        <w:t>berpegang</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prinsip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kebenaran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mengakui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kebenaran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pihak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lai</w:t>
      </w:r>
      <w:r w:rsidR="002B3C84">
        <w:rPr>
          <w:rFonts w:ascii="Palatino Linotype" w:eastAsia="Times New Roman" w:hAnsi="Palatino Linotype"/>
          <w:snapToGrid w:val="0"/>
          <w:color w:val="000000"/>
          <w:sz w:val="20"/>
          <w:szCs w:val="22"/>
          <w:lang w:val="en-US" w:eastAsia="de-DE" w:bidi="en-US"/>
        </w:rPr>
        <w:t>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ikhlas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kebenaran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Kholid</w:t>
      </w:r>
      <w:proofErr w:type="spellEnd"/>
      <w:r w:rsidRPr="00256523">
        <w:rPr>
          <w:rFonts w:ascii="Palatino Linotype" w:eastAsia="Times New Roman" w:hAnsi="Palatino Linotype"/>
          <w:snapToGrid w:val="0"/>
          <w:color w:val="000000"/>
          <w:sz w:val="20"/>
          <w:szCs w:val="22"/>
          <w:lang w:val="en-US" w:eastAsia="de-DE" w:bidi="en-US"/>
        </w:rPr>
        <w:t xml:space="preserve"> R, 2018).</w:t>
      </w:r>
    </w:p>
    <w:p w14:paraId="5F88F86C"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7043A8AA" w14:textId="14313DEB" w:rsidR="00256523" w:rsidRPr="00924ACE" w:rsidRDefault="00256523" w:rsidP="00924ACE">
      <w:pPr>
        <w:pStyle w:val="ListParagraph"/>
        <w:numPr>
          <w:ilvl w:val="0"/>
          <w:numId w:val="38"/>
        </w:numPr>
        <w:adjustRightInd w:val="0"/>
        <w:snapToGrid w:val="0"/>
        <w:spacing w:line="360" w:lineRule="auto"/>
        <w:jc w:val="both"/>
        <w:outlineLvl w:val="0"/>
        <w:rPr>
          <w:rFonts w:ascii="Palatino Linotype" w:hAnsi="Palatino Linotype"/>
          <w:b/>
          <w:bCs/>
          <w:snapToGrid w:val="0"/>
          <w:color w:val="000000"/>
          <w:sz w:val="20"/>
          <w:lang w:eastAsia="de-DE" w:bidi="en-US"/>
        </w:rPr>
      </w:pPr>
      <w:r w:rsidRPr="00924ACE">
        <w:rPr>
          <w:rFonts w:ascii="Palatino Linotype" w:hAnsi="Palatino Linotype"/>
          <w:b/>
          <w:bCs/>
          <w:snapToGrid w:val="0"/>
          <w:color w:val="000000"/>
          <w:sz w:val="20"/>
          <w:lang w:eastAsia="de-DE" w:bidi="en-US"/>
        </w:rPr>
        <w:t>Jenis-</w:t>
      </w:r>
      <w:proofErr w:type="spellStart"/>
      <w:r w:rsidRPr="00924ACE">
        <w:rPr>
          <w:rFonts w:ascii="Palatino Linotype" w:hAnsi="Palatino Linotype"/>
          <w:b/>
          <w:bCs/>
          <w:snapToGrid w:val="0"/>
          <w:color w:val="000000"/>
          <w:sz w:val="20"/>
          <w:lang w:eastAsia="de-DE" w:bidi="en-US"/>
        </w:rPr>
        <w:t>jenis</w:t>
      </w:r>
      <w:proofErr w:type="spellEnd"/>
      <w:r w:rsidRPr="00924ACE">
        <w:rPr>
          <w:rFonts w:ascii="Palatino Linotype" w:hAnsi="Palatino Linotype"/>
          <w:b/>
          <w:bCs/>
          <w:snapToGrid w:val="0"/>
          <w:color w:val="000000"/>
          <w:sz w:val="20"/>
          <w:lang w:eastAsia="de-DE" w:bidi="en-US"/>
        </w:rPr>
        <w:t xml:space="preserve"> </w:t>
      </w:r>
      <w:proofErr w:type="spellStart"/>
      <w:r w:rsidRPr="00924ACE">
        <w:rPr>
          <w:rFonts w:ascii="Palatino Linotype" w:hAnsi="Palatino Linotype"/>
          <w:b/>
          <w:bCs/>
          <w:snapToGrid w:val="0"/>
          <w:color w:val="000000"/>
          <w:sz w:val="20"/>
          <w:lang w:eastAsia="de-DE" w:bidi="en-US"/>
        </w:rPr>
        <w:t>Dakwah</w:t>
      </w:r>
      <w:proofErr w:type="spellEnd"/>
    </w:p>
    <w:p w14:paraId="6EAA67A8" w14:textId="7B65DB6D" w:rsidR="00256523" w:rsidRPr="00924ACE" w:rsidRDefault="00256523" w:rsidP="00924ACE">
      <w:pPr>
        <w:pStyle w:val="ListParagraph"/>
        <w:numPr>
          <w:ilvl w:val="0"/>
          <w:numId w:val="40"/>
        </w:numPr>
        <w:adjustRightInd w:val="0"/>
        <w:snapToGrid w:val="0"/>
        <w:spacing w:line="360" w:lineRule="auto"/>
        <w:jc w:val="both"/>
        <w:outlineLvl w:val="0"/>
        <w:rPr>
          <w:rFonts w:ascii="Palatino Linotype" w:hAnsi="Palatino Linotype"/>
          <w:snapToGrid w:val="0"/>
          <w:color w:val="000000"/>
          <w:sz w:val="20"/>
          <w:lang w:eastAsia="de-DE" w:bidi="en-US"/>
        </w:rPr>
      </w:pPr>
      <w:proofErr w:type="spellStart"/>
      <w:r w:rsidRPr="00924ACE">
        <w:rPr>
          <w:rFonts w:ascii="Palatino Linotype" w:hAnsi="Palatino Linotype"/>
          <w:snapToGrid w:val="0"/>
          <w:color w:val="000000"/>
          <w:sz w:val="20"/>
          <w:lang w:eastAsia="de-DE" w:bidi="en-US"/>
        </w:rPr>
        <w:t>Dakwah</w:t>
      </w:r>
      <w:proofErr w:type="spellEnd"/>
      <w:r w:rsidRPr="00924ACE">
        <w:rPr>
          <w:rFonts w:ascii="Palatino Linotype" w:hAnsi="Palatino Linotype"/>
          <w:snapToGrid w:val="0"/>
          <w:color w:val="000000"/>
          <w:sz w:val="20"/>
          <w:lang w:eastAsia="de-DE" w:bidi="en-US"/>
        </w:rPr>
        <w:t xml:space="preserve"> </w:t>
      </w:r>
      <w:proofErr w:type="spellStart"/>
      <w:r w:rsidRPr="00924ACE">
        <w:rPr>
          <w:rFonts w:ascii="Palatino Linotype" w:hAnsi="Palatino Linotype"/>
          <w:snapToGrid w:val="0"/>
          <w:color w:val="000000"/>
          <w:sz w:val="20"/>
          <w:lang w:eastAsia="de-DE" w:bidi="en-US"/>
        </w:rPr>
        <w:t>bil</w:t>
      </w:r>
      <w:proofErr w:type="spellEnd"/>
      <w:r w:rsidRPr="00924ACE">
        <w:rPr>
          <w:rFonts w:ascii="Palatino Linotype" w:hAnsi="Palatino Linotype"/>
          <w:snapToGrid w:val="0"/>
          <w:color w:val="000000"/>
          <w:sz w:val="20"/>
          <w:lang w:eastAsia="de-DE" w:bidi="en-US"/>
        </w:rPr>
        <w:t xml:space="preserve"> Lisan</w:t>
      </w:r>
    </w:p>
    <w:p w14:paraId="1A57996F" w14:textId="78977DD5" w:rsidR="00256523" w:rsidRPr="00256523" w:rsidRDefault="00256523" w:rsidP="00924ACE">
      <w:pPr>
        <w:widowControl/>
        <w:adjustRightInd w:val="0"/>
        <w:snapToGrid w:val="0"/>
        <w:spacing w:line="360" w:lineRule="auto"/>
        <w:ind w:left="1134"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lisan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merujuk</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komunikasi</w:t>
      </w:r>
      <w:proofErr w:type="spellEnd"/>
      <w:r w:rsidRPr="00256523">
        <w:rPr>
          <w:rFonts w:ascii="Palatino Linotype" w:eastAsia="Times New Roman" w:hAnsi="Palatino Linotype"/>
          <w:snapToGrid w:val="0"/>
          <w:color w:val="000000"/>
          <w:sz w:val="20"/>
          <w:szCs w:val="22"/>
          <w:lang w:val="en-US" w:eastAsia="de-DE" w:bidi="en-US"/>
        </w:rPr>
        <w:t xml:space="preserve"> verbal,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ceramah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pengajian</w:t>
      </w:r>
      <w:proofErr w:type="spellEnd"/>
      <w:r w:rsidRPr="00256523">
        <w:rPr>
          <w:rFonts w:ascii="Palatino Linotype" w:eastAsia="Times New Roman" w:hAnsi="Palatino Linotype"/>
          <w:snapToGrid w:val="0"/>
          <w:color w:val="000000"/>
          <w:sz w:val="20"/>
          <w:szCs w:val="22"/>
          <w:lang w:val="en-US" w:eastAsia="de-DE" w:bidi="en-US"/>
        </w:rPr>
        <w:t xml:space="preserve">, khutbah,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penyampaian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ajakan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kebenaran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kata-kata. </w:t>
      </w:r>
    </w:p>
    <w:p w14:paraId="2DA6057A" w14:textId="46749931" w:rsidR="00256523" w:rsidRPr="00924ACE" w:rsidRDefault="00256523" w:rsidP="00924ACE">
      <w:pPr>
        <w:pStyle w:val="ListParagraph"/>
        <w:numPr>
          <w:ilvl w:val="0"/>
          <w:numId w:val="40"/>
        </w:numPr>
        <w:adjustRightInd w:val="0"/>
        <w:snapToGrid w:val="0"/>
        <w:spacing w:line="360" w:lineRule="auto"/>
        <w:jc w:val="both"/>
        <w:outlineLvl w:val="0"/>
        <w:rPr>
          <w:rFonts w:ascii="Palatino Linotype" w:hAnsi="Palatino Linotype"/>
          <w:snapToGrid w:val="0"/>
          <w:color w:val="000000"/>
          <w:sz w:val="20"/>
          <w:lang w:eastAsia="de-DE" w:bidi="en-US"/>
        </w:rPr>
      </w:pPr>
      <w:proofErr w:type="spellStart"/>
      <w:r w:rsidRPr="00924ACE">
        <w:rPr>
          <w:rFonts w:ascii="Palatino Linotype" w:hAnsi="Palatino Linotype"/>
          <w:snapToGrid w:val="0"/>
          <w:color w:val="000000"/>
          <w:sz w:val="20"/>
          <w:lang w:eastAsia="de-DE" w:bidi="en-US"/>
        </w:rPr>
        <w:t>Dakwah</w:t>
      </w:r>
      <w:proofErr w:type="spellEnd"/>
      <w:r w:rsidRPr="00924ACE">
        <w:rPr>
          <w:rFonts w:ascii="Palatino Linotype" w:hAnsi="Palatino Linotype"/>
          <w:snapToGrid w:val="0"/>
          <w:color w:val="000000"/>
          <w:sz w:val="20"/>
          <w:lang w:eastAsia="de-DE" w:bidi="en-US"/>
        </w:rPr>
        <w:t xml:space="preserve"> </w:t>
      </w:r>
      <w:proofErr w:type="spellStart"/>
      <w:r w:rsidRPr="00924ACE">
        <w:rPr>
          <w:rFonts w:ascii="Palatino Linotype" w:hAnsi="Palatino Linotype"/>
          <w:snapToGrid w:val="0"/>
          <w:color w:val="000000"/>
          <w:sz w:val="20"/>
          <w:lang w:eastAsia="de-DE" w:bidi="en-US"/>
        </w:rPr>
        <w:t>bil</w:t>
      </w:r>
      <w:proofErr w:type="spellEnd"/>
      <w:r w:rsidRPr="00924ACE">
        <w:rPr>
          <w:rFonts w:ascii="Palatino Linotype" w:hAnsi="Palatino Linotype"/>
          <w:snapToGrid w:val="0"/>
          <w:color w:val="000000"/>
          <w:sz w:val="20"/>
          <w:lang w:eastAsia="de-DE" w:bidi="en-US"/>
        </w:rPr>
        <w:t xml:space="preserve"> Hal </w:t>
      </w:r>
    </w:p>
    <w:p w14:paraId="552CDE1B" w14:textId="1024E39B" w:rsidR="00256523" w:rsidRPr="00256523" w:rsidRDefault="00256523" w:rsidP="00924ACE">
      <w:pPr>
        <w:widowControl/>
        <w:adjustRightInd w:val="0"/>
        <w:snapToGrid w:val="0"/>
        <w:spacing w:line="360" w:lineRule="auto"/>
        <w:ind w:left="1134"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tindakan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nyata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konkret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Contohnya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termasuk</w:t>
      </w:r>
      <w:proofErr w:type="spellEnd"/>
      <w:r w:rsidRPr="00256523">
        <w:rPr>
          <w:rFonts w:ascii="Palatino Linotype" w:eastAsia="Times New Roman" w:hAnsi="Palatino Linotype"/>
          <w:snapToGrid w:val="0"/>
          <w:color w:val="000000"/>
          <w:sz w:val="20"/>
          <w:szCs w:val="22"/>
          <w:lang w:val="en-US" w:eastAsia="de-DE" w:bidi="en-US"/>
        </w:rPr>
        <w:t xml:space="preserve"> program-program </w:t>
      </w:r>
      <w:proofErr w:type="spellStart"/>
      <w:r w:rsidRPr="00256523">
        <w:rPr>
          <w:rFonts w:ascii="Palatino Linotype" w:eastAsia="Times New Roman" w:hAnsi="Palatino Linotype"/>
          <w:snapToGrid w:val="0"/>
          <w:color w:val="000000"/>
          <w:sz w:val="20"/>
          <w:szCs w:val="22"/>
          <w:lang w:val="en-US" w:eastAsia="de-DE" w:bidi="en-US"/>
        </w:rPr>
        <w:t>kelembagaan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organisasi</w:t>
      </w:r>
      <w:proofErr w:type="spellEnd"/>
      <w:r w:rsidRPr="00256523">
        <w:rPr>
          <w:rFonts w:ascii="Palatino Linotype" w:eastAsia="Times New Roman" w:hAnsi="Palatino Linotype"/>
          <w:snapToGrid w:val="0"/>
          <w:color w:val="000000"/>
          <w:sz w:val="20"/>
          <w:szCs w:val="22"/>
          <w:lang w:val="en-US" w:eastAsia="de-DE" w:bidi="en-US"/>
        </w:rPr>
        <w:t xml:space="preserve"> Islam, </w:t>
      </w:r>
      <w:proofErr w:type="spellStart"/>
      <w:r w:rsidRPr="00256523">
        <w:rPr>
          <w:rFonts w:ascii="Palatino Linotype" w:eastAsia="Times New Roman" w:hAnsi="Palatino Linotype"/>
          <w:snapToGrid w:val="0"/>
          <w:color w:val="000000"/>
          <w:sz w:val="20"/>
          <w:szCs w:val="22"/>
          <w:lang w:val="en-US" w:eastAsia="de-DE" w:bidi="en-US"/>
        </w:rPr>
        <w:t>lembaga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pendidikan</w:t>
      </w:r>
      <w:proofErr w:type="spellEnd"/>
      <w:r w:rsidRPr="00256523">
        <w:rPr>
          <w:rFonts w:ascii="Palatino Linotype" w:eastAsia="Times New Roman" w:hAnsi="Palatino Linotype"/>
          <w:snapToGrid w:val="0"/>
          <w:color w:val="000000"/>
          <w:sz w:val="20"/>
          <w:szCs w:val="22"/>
          <w:lang w:val="en-US" w:eastAsia="de-DE" w:bidi="en-US"/>
        </w:rPr>
        <w:t xml:space="preserve"> Islam, </w:t>
      </w:r>
      <w:proofErr w:type="spellStart"/>
      <w:r w:rsidRPr="00256523">
        <w:rPr>
          <w:rFonts w:ascii="Palatino Linotype" w:eastAsia="Times New Roman" w:hAnsi="Palatino Linotype"/>
          <w:snapToGrid w:val="0"/>
          <w:color w:val="000000"/>
          <w:sz w:val="20"/>
          <w:szCs w:val="22"/>
          <w:lang w:val="en-US" w:eastAsia="de-DE" w:bidi="en-US"/>
        </w:rPr>
        <w:t>lembaga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sosial-ekonomi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Baitul Maal </w:t>
      </w:r>
      <w:proofErr w:type="spellStart"/>
      <w:r w:rsidRPr="00256523">
        <w:rPr>
          <w:rFonts w:ascii="Palatino Linotype" w:eastAsia="Times New Roman" w:hAnsi="Palatino Linotype"/>
          <w:snapToGrid w:val="0"/>
          <w:color w:val="000000"/>
          <w:sz w:val="20"/>
          <w:szCs w:val="22"/>
          <w:lang w:val="en-US" w:eastAsia="de-DE" w:bidi="en-US"/>
        </w:rPr>
        <w:t>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Tamwil</w:t>
      </w:r>
      <w:proofErr w:type="spellEnd"/>
      <w:r w:rsidRPr="00256523">
        <w:rPr>
          <w:rFonts w:ascii="Palatino Linotype" w:eastAsia="Times New Roman" w:hAnsi="Palatino Linotype"/>
          <w:snapToGrid w:val="0"/>
          <w:color w:val="000000"/>
          <w:sz w:val="20"/>
          <w:szCs w:val="22"/>
          <w:lang w:val="en-US" w:eastAsia="de-DE" w:bidi="en-US"/>
        </w:rPr>
        <w:t xml:space="preserve"> (BMT) dan Lembaga Amil Zakat, </w:t>
      </w:r>
      <w:proofErr w:type="spellStart"/>
      <w:r w:rsidRPr="00256523">
        <w:rPr>
          <w:rFonts w:ascii="Palatino Linotype" w:eastAsia="Times New Roman" w:hAnsi="Palatino Linotype"/>
          <w:snapToGrid w:val="0"/>
          <w:color w:val="000000"/>
          <w:sz w:val="20"/>
          <w:szCs w:val="22"/>
          <w:lang w:val="en-US" w:eastAsia="de-DE" w:bidi="en-US"/>
        </w:rPr>
        <w:t>Infak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Sedekah</w:t>
      </w:r>
      <w:proofErr w:type="spellEnd"/>
      <w:r w:rsidRPr="00256523">
        <w:rPr>
          <w:rFonts w:ascii="Palatino Linotype" w:eastAsia="Times New Roman" w:hAnsi="Palatino Linotype"/>
          <w:snapToGrid w:val="0"/>
          <w:color w:val="000000"/>
          <w:sz w:val="20"/>
          <w:szCs w:val="22"/>
          <w:lang w:val="en-US" w:eastAsia="de-DE" w:bidi="en-US"/>
        </w:rPr>
        <w:t xml:space="preserve"> (LAZIS), </w:t>
      </w:r>
      <w:proofErr w:type="spellStart"/>
      <w:r w:rsidRPr="00256523">
        <w:rPr>
          <w:rFonts w:ascii="Palatino Linotype" w:eastAsia="Times New Roman" w:hAnsi="Palatino Linotype"/>
          <w:snapToGrid w:val="0"/>
          <w:color w:val="000000"/>
          <w:sz w:val="20"/>
          <w:szCs w:val="22"/>
          <w:lang w:val="en-US" w:eastAsia="de-DE" w:bidi="en-US"/>
        </w:rPr>
        <w:t>kegiatan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bakti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sosial</w:t>
      </w:r>
      <w:proofErr w:type="spellEnd"/>
      <w:r w:rsidRPr="00256523">
        <w:rPr>
          <w:rFonts w:ascii="Palatino Linotype" w:eastAsia="Times New Roman" w:hAnsi="Palatino Linotype"/>
          <w:snapToGrid w:val="0"/>
          <w:color w:val="000000"/>
          <w:sz w:val="20"/>
          <w:szCs w:val="22"/>
          <w:lang w:val="en-US" w:eastAsia="de-DE" w:bidi="en-US"/>
        </w:rPr>
        <w:t xml:space="preserve">, dan lain </w:t>
      </w:r>
      <w:proofErr w:type="spellStart"/>
      <w:r w:rsidRPr="00256523">
        <w:rPr>
          <w:rFonts w:ascii="Palatino Linotype" w:eastAsia="Times New Roman" w:hAnsi="Palatino Linotype"/>
          <w:snapToGrid w:val="0"/>
          <w:color w:val="000000"/>
          <w:sz w:val="20"/>
          <w:szCs w:val="22"/>
          <w:lang w:val="en-US" w:eastAsia="de-DE" w:bidi="en-US"/>
        </w:rPr>
        <w:t>sebagainya</w:t>
      </w:r>
      <w:proofErr w:type="spellEnd"/>
      <w:r w:rsidRPr="00256523">
        <w:rPr>
          <w:rFonts w:ascii="Palatino Linotype" w:eastAsia="Times New Roman" w:hAnsi="Palatino Linotype"/>
          <w:snapToGrid w:val="0"/>
          <w:color w:val="000000"/>
          <w:sz w:val="20"/>
          <w:szCs w:val="22"/>
          <w:lang w:val="en-US" w:eastAsia="de-DE" w:bidi="en-US"/>
        </w:rPr>
        <w:t xml:space="preserve">. </w:t>
      </w:r>
    </w:p>
    <w:p w14:paraId="355181E8" w14:textId="0BA720D9" w:rsidR="00256523" w:rsidRPr="00635428" w:rsidRDefault="00256523" w:rsidP="00635428">
      <w:pPr>
        <w:pStyle w:val="ListParagraph"/>
        <w:numPr>
          <w:ilvl w:val="0"/>
          <w:numId w:val="40"/>
        </w:numPr>
        <w:adjustRightInd w:val="0"/>
        <w:snapToGrid w:val="0"/>
        <w:spacing w:line="360" w:lineRule="auto"/>
        <w:jc w:val="both"/>
        <w:outlineLvl w:val="0"/>
        <w:rPr>
          <w:rFonts w:ascii="Palatino Linotype" w:hAnsi="Palatino Linotype"/>
          <w:snapToGrid w:val="0"/>
          <w:color w:val="000000"/>
          <w:sz w:val="20"/>
          <w:lang w:eastAsia="de-DE" w:bidi="en-US"/>
        </w:rPr>
      </w:pPr>
      <w:proofErr w:type="spellStart"/>
      <w:r w:rsidRPr="00635428">
        <w:rPr>
          <w:rFonts w:ascii="Palatino Linotype" w:hAnsi="Palatino Linotype"/>
          <w:snapToGrid w:val="0"/>
          <w:color w:val="000000"/>
          <w:sz w:val="20"/>
          <w:lang w:eastAsia="de-DE" w:bidi="en-US"/>
        </w:rPr>
        <w:t>Dakwah</w:t>
      </w:r>
      <w:proofErr w:type="spellEnd"/>
      <w:r w:rsidRPr="00635428">
        <w:rPr>
          <w:rFonts w:ascii="Palatino Linotype" w:hAnsi="Palatino Linotype"/>
          <w:snapToGrid w:val="0"/>
          <w:color w:val="000000"/>
          <w:sz w:val="20"/>
          <w:lang w:eastAsia="de-DE" w:bidi="en-US"/>
        </w:rPr>
        <w:t xml:space="preserve"> </w:t>
      </w:r>
      <w:proofErr w:type="spellStart"/>
      <w:r w:rsidRPr="00635428">
        <w:rPr>
          <w:rFonts w:ascii="Palatino Linotype" w:hAnsi="Palatino Linotype"/>
          <w:snapToGrid w:val="0"/>
          <w:color w:val="000000"/>
          <w:sz w:val="20"/>
          <w:lang w:eastAsia="de-DE" w:bidi="en-US"/>
        </w:rPr>
        <w:t>bil</w:t>
      </w:r>
      <w:proofErr w:type="spellEnd"/>
      <w:r w:rsidRPr="00635428">
        <w:rPr>
          <w:rFonts w:ascii="Palatino Linotype" w:hAnsi="Palatino Linotype"/>
          <w:snapToGrid w:val="0"/>
          <w:color w:val="000000"/>
          <w:sz w:val="20"/>
          <w:lang w:eastAsia="de-DE" w:bidi="en-US"/>
        </w:rPr>
        <w:t xml:space="preserve"> Qalam/</w:t>
      </w:r>
      <w:proofErr w:type="spellStart"/>
      <w:r w:rsidRPr="00635428">
        <w:rPr>
          <w:rFonts w:ascii="Palatino Linotype" w:hAnsi="Palatino Linotype"/>
          <w:snapToGrid w:val="0"/>
          <w:color w:val="000000"/>
          <w:sz w:val="20"/>
          <w:lang w:eastAsia="de-DE" w:bidi="en-US"/>
        </w:rPr>
        <w:t>bil</w:t>
      </w:r>
      <w:proofErr w:type="spellEnd"/>
      <w:r w:rsidRPr="00635428">
        <w:rPr>
          <w:rFonts w:ascii="Palatino Linotype" w:hAnsi="Palatino Linotype"/>
          <w:snapToGrid w:val="0"/>
          <w:color w:val="000000"/>
          <w:sz w:val="20"/>
          <w:lang w:eastAsia="de-DE" w:bidi="en-US"/>
        </w:rPr>
        <w:t xml:space="preserve"> </w:t>
      </w:r>
      <w:proofErr w:type="spellStart"/>
      <w:r w:rsidRPr="00635428">
        <w:rPr>
          <w:rFonts w:ascii="Palatino Linotype" w:hAnsi="Palatino Linotype"/>
          <w:snapToGrid w:val="0"/>
          <w:color w:val="000000"/>
          <w:sz w:val="20"/>
          <w:lang w:eastAsia="de-DE" w:bidi="en-US"/>
        </w:rPr>
        <w:t>Kitabah</w:t>
      </w:r>
      <w:proofErr w:type="spellEnd"/>
      <w:r w:rsidRPr="00635428">
        <w:rPr>
          <w:rFonts w:ascii="Palatino Linotype" w:hAnsi="Palatino Linotype"/>
          <w:snapToGrid w:val="0"/>
          <w:color w:val="000000"/>
          <w:sz w:val="20"/>
          <w:lang w:eastAsia="de-DE" w:bidi="en-US"/>
        </w:rPr>
        <w:t xml:space="preserve">/bit </w:t>
      </w:r>
      <w:proofErr w:type="spellStart"/>
      <w:r w:rsidRPr="00635428">
        <w:rPr>
          <w:rFonts w:ascii="Palatino Linotype" w:hAnsi="Palatino Linotype"/>
          <w:snapToGrid w:val="0"/>
          <w:color w:val="000000"/>
          <w:sz w:val="20"/>
          <w:lang w:eastAsia="de-DE" w:bidi="en-US"/>
        </w:rPr>
        <w:t>Tadwin</w:t>
      </w:r>
      <w:proofErr w:type="spellEnd"/>
      <w:r w:rsidRPr="00635428">
        <w:rPr>
          <w:rFonts w:ascii="Palatino Linotype" w:hAnsi="Palatino Linotype"/>
          <w:snapToGrid w:val="0"/>
          <w:color w:val="000000"/>
          <w:sz w:val="20"/>
          <w:lang w:eastAsia="de-DE" w:bidi="en-US"/>
        </w:rPr>
        <w:t xml:space="preserve"> </w:t>
      </w:r>
    </w:p>
    <w:p w14:paraId="12F181CB" w14:textId="26445933" w:rsidR="00256523" w:rsidRPr="00256523" w:rsidRDefault="00256523" w:rsidP="00635428">
      <w:pPr>
        <w:widowControl/>
        <w:adjustRightInd w:val="0"/>
        <w:snapToGrid w:val="0"/>
        <w:spacing w:line="360" w:lineRule="auto"/>
        <w:ind w:left="1134"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Da'wah </w:t>
      </w:r>
      <w:proofErr w:type="spellStart"/>
      <w:r w:rsidRPr="00256523">
        <w:rPr>
          <w:rFonts w:ascii="Palatino Linotype" w:eastAsia="Times New Roman" w:hAnsi="Palatino Linotype"/>
          <w:snapToGrid w:val="0"/>
          <w:color w:val="000000"/>
          <w:sz w:val="20"/>
          <w:szCs w:val="22"/>
          <w:lang w:val="en-US" w:eastAsia="de-DE" w:bidi="en-US"/>
        </w:rPr>
        <w:t>bil</w:t>
      </w:r>
      <w:proofErr w:type="spellEnd"/>
      <w:r w:rsidRPr="00256523">
        <w:rPr>
          <w:rFonts w:ascii="Palatino Linotype" w:eastAsia="Times New Roman" w:hAnsi="Palatino Linotype"/>
          <w:snapToGrid w:val="0"/>
          <w:color w:val="000000"/>
          <w:sz w:val="20"/>
          <w:szCs w:val="22"/>
          <w:lang w:val="en-US" w:eastAsia="de-DE" w:bidi="en-US"/>
        </w:rPr>
        <w:t xml:space="preserve"> Qolam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tulisan yang </w:t>
      </w:r>
      <w:proofErr w:type="spellStart"/>
      <w:r w:rsidRPr="00256523">
        <w:rPr>
          <w:rFonts w:ascii="Palatino Linotype" w:eastAsia="Times New Roman" w:hAnsi="Palatino Linotype"/>
          <w:snapToGrid w:val="0"/>
          <w:color w:val="000000"/>
          <w:sz w:val="20"/>
          <w:szCs w:val="22"/>
          <w:lang w:val="en-US" w:eastAsia="de-DE" w:bidi="en-US"/>
        </w:rPr>
        <w:t>diterbitkan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dipublikasikan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melaui</w:t>
      </w:r>
      <w:proofErr w:type="spellEnd"/>
      <w:r w:rsidRPr="00256523">
        <w:rPr>
          <w:rFonts w:ascii="Palatino Linotype" w:eastAsia="Times New Roman" w:hAnsi="Palatino Linotype"/>
          <w:snapToGrid w:val="0"/>
          <w:color w:val="000000"/>
          <w:sz w:val="20"/>
          <w:szCs w:val="22"/>
          <w:lang w:val="en-US" w:eastAsia="de-DE" w:bidi="en-US"/>
        </w:rPr>
        <w:t xml:space="preserve"> media </w:t>
      </w:r>
      <w:proofErr w:type="spellStart"/>
      <w:r w:rsidRPr="00256523">
        <w:rPr>
          <w:rFonts w:ascii="Palatino Linotype" w:eastAsia="Times New Roman" w:hAnsi="Palatino Linotype"/>
          <w:snapToGrid w:val="0"/>
          <w:color w:val="000000"/>
          <w:sz w:val="20"/>
          <w:szCs w:val="22"/>
          <w:lang w:val="en-US" w:eastAsia="de-DE" w:bidi="en-US"/>
        </w:rPr>
        <w:t>massa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buku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buletin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brosur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pamflet</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sebagainya</w:t>
      </w:r>
      <w:proofErr w:type="spellEnd"/>
      <w:r w:rsidRPr="00256523">
        <w:rPr>
          <w:rFonts w:ascii="Palatino Linotype" w:eastAsia="Times New Roman" w:hAnsi="Palatino Linotype"/>
          <w:snapToGrid w:val="0"/>
          <w:color w:val="000000"/>
          <w:sz w:val="20"/>
          <w:szCs w:val="22"/>
          <w:lang w:val="en-US" w:eastAsia="de-DE" w:bidi="en-US"/>
        </w:rPr>
        <w:t>.</w:t>
      </w:r>
    </w:p>
    <w:p w14:paraId="560CFA6C" w14:textId="729AC71E" w:rsidR="00256523" w:rsidRPr="00635428" w:rsidRDefault="00256523" w:rsidP="00635428">
      <w:pPr>
        <w:pStyle w:val="ListParagraph"/>
        <w:numPr>
          <w:ilvl w:val="0"/>
          <w:numId w:val="40"/>
        </w:numPr>
        <w:adjustRightInd w:val="0"/>
        <w:snapToGrid w:val="0"/>
        <w:spacing w:line="360" w:lineRule="auto"/>
        <w:jc w:val="both"/>
        <w:outlineLvl w:val="0"/>
        <w:rPr>
          <w:rFonts w:ascii="Palatino Linotype" w:hAnsi="Palatino Linotype"/>
          <w:snapToGrid w:val="0"/>
          <w:color w:val="000000"/>
          <w:sz w:val="20"/>
          <w:lang w:eastAsia="de-DE" w:bidi="en-US"/>
        </w:rPr>
      </w:pPr>
      <w:r w:rsidRPr="00635428">
        <w:rPr>
          <w:rFonts w:ascii="Palatino Linotype" w:hAnsi="Palatino Linotype"/>
          <w:snapToGrid w:val="0"/>
          <w:color w:val="000000"/>
          <w:sz w:val="20"/>
          <w:lang w:eastAsia="de-DE" w:bidi="en-US"/>
        </w:rPr>
        <w:t xml:space="preserve">Da’wah </w:t>
      </w:r>
      <w:proofErr w:type="spellStart"/>
      <w:r w:rsidRPr="00635428">
        <w:rPr>
          <w:rFonts w:ascii="Palatino Linotype" w:hAnsi="Palatino Linotype"/>
          <w:snapToGrid w:val="0"/>
          <w:color w:val="000000"/>
          <w:sz w:val="20"/>
          <w:lang w:eastAsia="de-DE" w:bidi="en-US"/>
        </w:rPr>
        <w:t>bil</w:t>
      </w:r>
      <w:proofErr w:type="spellEnd"/>
      <w:r w:rsidRPr="00635428">
        <w:rPr>
          <w:rFonts w:ascii="Palatino Linotype" w:hAnsi="Palatino Linotype"/>
          <w:snapToGrid w:val="0"/>
          <w:color w:val="000000"/>
          <w:sz w:val="20"/>
          <w:lang w:eastAsia="de-DE" w:bidi="en-US"/>
        </w:rPr>
        <w:t xml:space="preserve"> Qudwah</w:t>
      </w:r>
    </w:p>
    <w:p w14:paraId="4AEFEB7B" w14:textId="58702AC7" w:rsidR="00256523" w:rsidRPr="00256523" w:rsidRDefault="00256523" w:rsidP="00635428">
      <w:pPr>
        <w:widowControl/>
        <w:adjustRightInd w:val="0"/>
        <w:snapToGrid w:val="0"/>
        <w:spacing w:line="360" w:lineRule="auto"/>
        <w:ind w:left="1134"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Da'wah </w:t>
      </w:r>
      <w:proofErr w:type="spellStart"/>
      <w:r w:rsidRPr="00256523">
        <w:rPr>
          <w:rFonts w:ascii="Palatino Linotype" w:eastAsia="Times New Roman" w:hAnsi="Palatino Linotype"/>
          <w:snapToGrid w:val="0"/>
          <w:color w:val="000000"/>
          <w:sz w:val="20"/>
          <w:szCs w:val="22"/>
          <w:lang w:val="en-US" w:eastAsia="de-DE" w:bidi="en-US"/>
        </w:rPr>
        <w:t>bil</w:t>
      </w:r>
      <w:proofErr w:type="spellEnd"/>
      <w:r w:rsidRPr="00256523">
        <w:rPr>
          <w:rFonts w:ascii="Palatino Linotype" w:eastAsia="Times New Roman" w:hAnsi="Palatino Linotype"/>
          <w:snapToGrid w:val="0"/>
          <w:color w:val="000000"/>
          <w:sz w:val="20"/>
          <w:szCs w:val="22"/>
          <w:lang w:val="en-US" w:eastAsia="de-DE" w:bidi="en-US"/>
        </w:rPr>
        <w:t xml:space="preserve"> Qudwah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keteladanan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sikap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perilaku</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mencerminkan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moralitas</w:t>
      </w:r>
      <w:proofErr w:type="spellEnd"/>
      <w:r w:rsidRPr="00256523">
        <w:rPr>
          <w:rFonts w:ascii="Palatino Linotype" w:eastAsia="Times New Roman" w:hAnsi="Palatino Linotype"/>
          <w:snapToGrid w:val="0"/>
          <w:color w:val="000000"/>
          <w:sz w:val="20"/>
          <w:szCs w:val="22"/>
          <w:lang w:val="en-US" w:eastAsia="de-DE" w:bidi="en-US"/>
        </w:rPr>
        <w:t>/</w:t>
      </w:r>
      <w:proofErr w:type="spellStart"/>
      <w:r w:rsidRPr="00256523">
        <w:rPr>
          <w:rFonts w:ascii="Palatino Linotype" w:eastAsia="Times New Roman" w:hAnsi="Palatino Linotype"/>
          <w:snapToGrid w:val="0"/>
          <w:color w:val="000000"/>
          <w:sz w:val="20"/>
          <w:szCs w:val="22"/>
          <w:lang w:val="en-US" w:eastAsia="de-DE" w:bidi="en-US"/>
        </w:rPr>
        <w:t>akhlak</w:t>
      </w:r>
      <w:proofErr w:type="spellEnd"/>
      <w:r w:rsidRPr="00256523">
        <w:rPr>
          <w:rFonts w:ascii="Palatino Linotype" w:eastAsia="Times New Roman" w:hAnsi="Palatino Linotype"/>
          <w:snapToGrid w:val="0"/>
          <w:color w:val="000000"/>
          <w:sz w:val="20"/>
          <w:szCs w:val="22"/>
          <w:lang w:val="en-US" w:eastAsia="de-DE" w:bidi="en-US"/>
        </w:rPr>
        <w:t xml:space="preserve"> Islam.</w:t>
      </w:r>
    </w:p>
    <w:p w14:paraId="7129BD40"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694E2BD8" w14:textId="7C162867" w:rsidR="00256523" w:rsidRPr="00635428" w:rsidRDefault="00256523" w:rsidP="00635428">
      <w:pPr>
        <w:pStyle w:val="ListParagraph"/>
        <w:numPr>
          <w:ilvl w:val="0"/>
          <w:numId w:val="38"/>
        </w:numPr>
        <w:adjustRightInd w:val="0"/>
        <w:snapToGrid w:val="0"/>
        <w:spacing w:line="360" w:lineRule="auto"/>
        <w:jc w:val="both"/>
        <w:outlineLvl w:val="0"/>
        <w:rPr>
          <w:rFonts w:ascii="Palatino Linotype" w:hAnsi="Palatino Linotype"/>
          <w:b/>
          <w:bCs/>
          <w:snapToGrid w:val="0"/>
          <w:color w:val="000000"/>
          <w:sz w:val="20"/>
          <w:lang w:eastAsia="de-DE" w:bidi="en-US"/>
        </w:rPr>
      </w:pPr>
      <w:proofErr w:type="spellStart"/>
      <w:r w:rsidRPr="00635428">
        <w:rPr>
          <w:rFonts w:ascii="Palatino Linotype" w:hAnsi="Palatino Linotype"/>
          <w:b/>
          <w:bCs/>
          <w:snapToGrid w:val="0"/>
          <w:color w:val="000000"/>
          <w:sz w:val="20"/>
          <w:lang w:eastAsia="de-DE" w:bidi="en-US"/>
        </w:rPr>
        <w:t>Unsur-Unsur</w:t>
      </w:r>
      <w:proofErr w:type="spellEnd"/>
      <w:r w:rsidRPr="00635428">
        <w:rPr>
          <w:rFonts w:ascii="Palatino Linotype" w:hAnsi="Palatino Linotype"/>
          <w:b/>
          <w:bCs/>
          <w:snapToGrid w:val="0"/>
          <w:color w:val="000000"/>
          <w:sz w:val="20"/>
          <w:lang w:eastAsia="de-DE" w:bidi="en-US"/>
        </w:rPr>
        <w:t xml:space="preserve"> </w:t>
      </w:r>
      <w:proofErr w:type="spellStart"/>
      <w:r w:rsidRPr="00635428">
        <w:rPr>
          <w:rFonts w:ascii="Palatino Linotype" w:hAnsi="Palatino Linotype"/>
          <w:b/>
          <w:bCs/>
          <w:snapToGrid w:val="0"/>
          <w:color w:val="000000"/>
          <w:sz w:val="20"/>
          <w:lang w:eastAsia="de-DE" w:bidi="en-US"/>
        </w:rPr>
        <w:t>Dakwah</w:t>
      </w:r>
      <w:proofErr w:type="spellEnd"/>
    </w:p>
    <w:p w14:paraId="2EC30C05" w14:textId="0A791E33" w:rsidR="00256523" w:rsidRPr="00256523" w:rsidRDefault="00256523" w:rsidP="00635428">
      <w:pPr>
        <w:widowControl/>
        <w:adjustRightInd w:val="0"/>
        <w:snapToGrid w:val="0"/>
        <w:spacing w:line="360" w:lineRule="auto"/>
        <w:ind w:left="709"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Dalam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unsur-unsur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beberapa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macam</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antaranya</w:t>
      </w:r>
      <w:proofErr w:type="spellEnd"/>
      <w:r w:rsidRPr="00256523">
        <w:rPr>
          <w:rFonts w:ascii="Palatino Linotype" w:eastAsia="Times New Roman" w:hAnsi="Palatino Linotype"/>
          <w:snapToGrid w:val="0"/>
          <w:color w:val="000000"/>
          <w:sz w:val="20"/>
          <w:szCs w:val="22"/>
          <w:lang w:val="en-US" w:eastAsia="de-DE" w:bidi="en-US"/>
        </w:rPr>
        <w:t>:</w:t>
      </w:r>
    </w:p>
    <w:p w14:paraId="0BB0F642" w14:textId="74DBAEAA" w:rsidR="00256523" w:rsidRPr="00635428" w:rsidRDefault="00256523" w:rsidP="00635428">
      <w:pPr>
        <w:pStyle w:val="ListParagraph"/>
        <w:numPr>
          <w:ilvl w:val="0"/>
          <w:numId w:val="41"/>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proofErr w:type="spellStart"/>
      <w:r w:rsidRPr="00635428">
        <w:rPr>
          <w:rFonts w:ascii="Palatino Linotype" w:hAnsi="Palatino Linotype"/>
          <w:snapToGrid w:val="0"/>
          <w:color w:val="000000"/>
          <w:sz w:val="20"/>
          <w:lang w:eastAsia="de-DE" w:bidi="en-US"/>
        </w:rPr>
        <w:t>Da</w:t>
      </w:r>
      <w:r w:rsidR="00635428">
        <w:rPr>
          <w:rFonts w:ascii="Palatino Linotype" w:hAnsi="Palatino Linotype"/>
          <w:snapToGrid w:val="0"/>
          <w:color w:val="000000"/>
          <w:sz w:val="20"/>
          <w:lang w:eastAsia="de-DE" w:bidi="en-US"/>
        </w:rPr>
        <w:t>’</w:t>
      </w:r>
      <w:r w:rsidRPr="00635428">
        <w:rPr>
          <w:rFonts w:ascii="Palatino Linotype" w:hAnsi="Palatino Linotype"/>
          <w:snapToGrid w:val="0"/>
          <w:color w:val="000000"/>
          <w:sz w:val="20"/>
          <w:lang w:eastAsia="de-DE" w:bidi="en-US"/>
        </w:rPr>
        <w:t>i</w:t>
      </w:r>
      <w:proofErr w:type="spellEnd"/>
      <w:r w:rsidRPr="00635428">
        <w:rPr>
          <w:rFonts w:ascii="Palatino Linotype" w:hAnsi="Palatino Linotype"/>
          <w:snapToGrid w:val="0"/>
          <w:color w:val="000000"/>
          <w:sz w:val="20"/>
          <w:lang w:eastAsia="de-DE" w:bidi="en-US"/>
        </w:rPr>
        <w:t xml:space="preserve"> (</w:t>
      </w:r>
      <w:proofErr w:type="spellStart"/>
      <w:r w:rsidRPr="00635428">
        <w:rPr>
          <w:rFonts w:ascii="Palatino Linotype" w:hAnsi="Palatino Linotype"/>
          <w:snapToGrid w:val="0"/>
          <w:color w:val="000000"/>
          <w:sz w:val="20"/>
          <w:lang w:eastAsia="de-DE" w:bidi="en-US"/>
        </w:rPr>
        <w:t>Subjek</w:t>
      </w:r>
      <w:proofErr w:type="spellEnd"/>
      <w:r w:rsidRPr="00635428">
        <w:rPr>
          <w:rFonts w:ascii="Palatino Linotype" w:hAnsi="Palatino Linotype"/>
          <w:snapToGrid w:val="0"/>
          <w:color w:val="000000"/>
          <w:sz w:val="20"/>
          <w:lang w:eastAsia="de-DE" w:bidi="en-US"/>
        </w:rPr>
        <w:t xml:space="preserve"> </w:t>
      </w:r>
      <w:proofErr w:type="spellStart"/>
      <w:r w:rsidRPr="00635428">
        <w:rPr>
          <w:rFonts w:ascii="Palatino Linotype" w:hAnsi="Palatino Linotype"/>
          <w:snapToGrid w:val="0"/>
          <w:color w:val="000000"/>
          <w:sz w:val="20"/>
          <w:lang w:eastAsia="de-DE" w:bidi="en-US"/>
        </w:rPr>
        <w:t>Dakwah</w:t>
      </w:r>
      <w:proofErr w:type="spellEnd"/>
      <w:r w:rsidRPr="00635428">
        <w:rPr>
          <w:rFonts w:ascii="Palatino Linotype" w:hAnsi="Palatino Linotype"/>
          <w:snapToGrid w:val="0"/>
          <w:color w:val="000000"/>
          <w:sz w:val="20"/>
          <w:lang w:eastAsia="de-DE" w:bidi="en-US"/>
        </w:rPr>
        <w:t>)</w:t>
      </w:r>
    </w:p>
    <w:p w14:paraId="1EE3FEAC" w14:textId="1E944CC7" w:rsidR="00256523" w:rsidRPr="00256523" w:rsidRDefault="00256523" w:rsidP="00635428">
      <w:pPr>
        <w:widowControl/>
        <w:adjustRightInd w:val="0"/>
        <w:snapToGrid w:val="0"/>
        <w:spacing w:line="360" w:lineRule="auto"/>
        <w:ind w:left="993"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pelaku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orang yang </w:t>
      </w:r>
      <w:proofErr w:type="spellStart"/>
      <w:r w:rsidRPr="00256523">
        <w:rPr>
          <w:rFonts w:ascii="Palatino Linotype" w:eastAsia="Times New Roman" w:hAnsi="Palatino Linotype"/>
          <w:snapToGrid w:val="0"/>
          <w:color w:val="000000"/>
          <w:sz w:val="20"/>
          <w:szCs w:val="22"/>
          <w:lang w:val="en-US" w:eastAsia="de-DE" w:bidi="en-US"/>
        </w:rPr>
        <w:t>dikenal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sebutan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w:t>
      </w:r>
      <w:r w:rsidR="00884154">
        <w:rPr>
          <w:rFonts w:ascii="Palatino Linotype" w:eastAsia="Times New Roman" w:hAnsi="Palatino Linotype"/>
          <w:snapToGrid w:val="0"/>
          <w:color w:val="000000"/>
          <w:sz w:val="20"/>
          <w:szCs w:val="22"/>
          <w:lang w:val="en-US" w:eastAsia="de-DE" w:bidi="en-US"/>
        </w:rPr>
        <w: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mubaligh</w:t>
      </w:r>
      <w:proofErr w:type="spellEnd"/>
      <w:r w:rsidRPr="00256523">
        <w:rPr>
          <w:rFonts w:ascii="Palatino Linotype" w:eastAsia="Times New Roman" w:hAnsi="Palatino Linotype"/>
          <w:snapToGrid w:val="0"/>
          <w:color w:val="000000"/>
          <w:sz w:val="20"/>
          <w:szCs w:val="22"/>
          <w:lang w:val="en-US" w:eastAsia="de-DE" w:bidi="en-US"/>
        </w:rPr>
        <w:t xml:space="preserve">, ulama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istilah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Subjek-subjek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bertugas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melaksanakan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lastRenderedPageBreak/>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penyiaran</w:t>
      </w:r>
      <w:proofErr w:type="spellEnd"/>
      <w:r w:rsidRPr="00256523">
        <w:rPr>
          <w:rFonts w:ascii="Palatino Linotype" w:eastAsia="Times New Roman" w:hAnsi="Palatino Linotype"/>
          <w:snapToGrid w:val="0"/>
          <w:color w:val="000000"/>
          <w:sz w:val="20"/>
          <w:szCs w:val="22"/>
          <w:lang w:val="en-US" w:eastAsia="de-DE" w:bidi="en-US"/>
        </w:rPr>
        <w:t xml:space="preserve"> agama) yang </w:t>
      </w:r>
      <w:proofErr w:type="spellStart"/>
      <w:r w:rsidRPr="00256523">
        <w:rPr>
          <w:rFonts w:ascii="Palatino Linotype" w:eastAsia="Times New Roman" w:hAnsi="Palatino Linotype"/>
          <w:snapToGrid w:val="0"/>
          <w:color w:val="000000"/>
          <w:sz w:val="20"/>
          <w:szCs w:val="22"/>
          <w:lang w:val="en-US" w:eastAsia="de-DE" w:bidi="en-US"/>
        </w:rPr>
        <w:t>pelaksanaannya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individu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perorangan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w:t>
      </w:r>
    </w:p>
    <w:p w14:paraId="2BADC4E8" w14:textId="37819D1D" w:rsidR="00256523" w:rsidRPr="006A57D6" w:rsidRDefault="00256523" w:rsidP="006A57D6">
      <w:pPr>
        <w:pStyle w:val="ListParagraph"/>
        <w:numPr>
          <w:ilvl w:val="0"/>
          <w:numId w:val="41"/>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proofErr w:type="spellStart"/>
      <w:r w:rsidRPr="006A57D6">
        <w:rPr>
          <w:rFonts w:ascii="Palatino Linotype" w:hAnsi="Palatino Linotype"/>
          <w:snapToGrid w:val="0"/>
          <w:color w:val="000000"/>
          <w:sz w:val="20"/>
          <w:lang w:eastAsia="de-DE" w:bidi="en-US"/>
        </w:rPr>
        <w:t>Mad’u</w:t>
      </w:r>
      <w:proofErr w:type="spellEnd"/>
      <w:r w:rsidRPr="006A57D6">
        <w:rPr>
          <w:rFonts w:ascii="Palatino Linotype" w:hAnsi="Palatino Linotype"/>
          <w:snapToGrid w:val="0"/>
          <w:color w:val="000000"/>
          <w:sz w:val="20"/>
          <w:lang w:eastAsia="de-DE" w:bidi="en-US"/>
        </w:rPr>
        <w:t xml:space="preserve"> (</w:t>
      </w:r>
      <w:proofErr w:type="spellStart"/>
      <w:r w:rsidRPr="006A57D6">
        <w:rPr>
          <w:rFonts w:ascii="Palatino Linotype" w:hAnsi="Palatino Linotype"/>
          <w:snapToGrid w:val="0"/>
          <w:color w:val="000000"/>
          <w:sz w:val="20"/>
          <w:lang w:eastAsia="de-DE" w:bidi="en-US"/>
        </w:rPr>
        <w:t>Objek</w:t>
      </w:r>
      <w:proofErr w:type="spellEnd"/>
      <w:r w:rsidRPr="006A57D6">
        <w:rPr>
          <w:rFonts w:ascii="Palatino Linotype" w:hAnsi="Palatino Linotype"/>
          <w:snapToGrid w:val="0"/>
          <w:color w:val="000000"/>
          <w:sz w:val="20"/>
          <w:lang w:eastAsia="de-DE" w:bidi="en-US"/>
        </w:rPr>
        <w:t xml:space="preserve"> </w:t>
      </w:r>
      <w:proofErr w:type="spellStart"/>
      <w:r w:rsidRPr="006A57D6">
        <w:rPr>
          <w:rFonts w:ascii="Palatino Linotype" w:hAnsi="Palatino Linotype"/>
          <w:snapToGrid w:val="0"/>
          <w:color w:val="000000"/>
          <w:sz w:val="20"/>
          <w:lang w:eastAsia="de-DE" w:bidi="en-US"/>
        </w:rPr>
        <w:t>Dakwah</w:t>
      </w:r>
      <w:proofErr w:type="spellEnd"/>
      <w:r w:rsidRPr="006A57D6">
        <w:rPr>
          <w:rFonts w:ascii="Palatino Linotype" w:hAnsi="Palatino Linotype"/>
          <w:snapToGrid w:val="0"/>
          <w:color w:val="000000"/>
          <w:sz w:val="20"/>
          <w:lang w:eastAsia="de-DE" w:bidi="en-US"/>
        </w:rPr>
        <w:t>)</w:t>
      </w:r>
    </w:p>
    <w:p w14:paraId="4467C981" w14:textId="3B9A51F3" w:rsidR="00256523" w:rsidRPr="00256523" w:rsidRDefault="00256523" w:rsidP="006A57D6">
      <w:pPr>
        <w:widowControl/>
        <w:adjustRightInd w:val="0"/>
        <w:snapToGrid w:val="0"/>
        <w:spacing w:line="360" w:lineRule="auto"/>
        <w:ind w:left="993"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etimologi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istilah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mad’u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bersal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arab</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sasaran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terminologi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mad’u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orang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menuntut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ajaran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artinya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bertindak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jama’ah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subjek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biasanya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terdiri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orang-orang yang sangat </w:t>
      </w:r>
      <w:proofErr w:type="spellStart"/>
      <w:r w:rsidRPr="00256523">
        <w:rPr>
          <w:rFonts w:ascii="Palatino Linotype" w:eastAsia="Times New Roman" w:hAnsi="Palatino Linotype"/>
          <w:snapToGrid w:val="0"/>
          <w:color w:val="000000"/>
          <w:sz w:val="20"/>
          <w:szCs w:val="22"/>
          <w:lang w:val="en-US" w:eastAsia="de-DE" w:bidi="en-US"/>
        </w:rPr>
        <w:t>heterogen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usia</w:t>
      </w:r>
      <w:proofErr w:type="spellEnd"/>
      <w:r w:rsidRPr="00256523">
        <w:rPr>
          <w:rFonts w:ascii="Palatino Linotype" w:eastAsia="Times New Roman" w:hAnsi="Palatino Linotype"/>
          <w:snapToGrid w:val="0"/>
          <w:color w:val="000000"/>
          <w:sz w:val="20"/>
          <w:szCs w:val="22"/>
          <w:lang w:val="en-US" w:eastAsia="de-DE" w:bidi="en-US"/>
        </w:rPr>
        <w:t xml:space="preserve">, Pendidikan, Kesehatan, status </w:t>
      </w:r>
      <w:proofErr w:type="spellStart"/>
      <w:r w:rsidRPr="00256523">
        <w:rPr>
          <w:rFonts w:ascii="Palatino Linotype" w:eastAsia="Times New Roman" w:hAnsi="Palatino Linotype"/>
          <w:snapToGrid w:val="0"/>
          <w:color w:val="000000"/>
          <w:sz w:val="20"/>
          <w:szCs w:val="22"/>
          <w:lang w:val="en-US" w:eastAsia="de-DE" w:bidi="en-US"/>
        </w:rPr>
        <w:t>sosial</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sebagainya</w:t>
      </w:r>
      <w:proofErr w:type="spellEnd"/>
      <w:r w:rsidRPr="00256523">
        <w:rPr>
          <w:rFonts w:ascii="Palatino Linotype" w:eastAsia="Times New Roman" w:hAnsi="Palatino Linotype"/>
          <w:snapToGrid w:val="0"/>
          <w:color w:val="000000"/>
          <w:sz w:val="20"/>
          <w:szCs w:val="22"/>
          <w:lang w:val="en-US" w:eastAsia="de-DE" w:bidi="en-US"/>
        </w:rPr>
        <w:t>.</w:t>
      </w:r>
    </w:p>
    <w:p w14:paraId="5CAA2FCE" w14:textId="414E64DB" w:rsidR="00256523" w:rsidRPr="00884154" w:rsidRDefault="00256523" w:rsidP="00884154">
      <w:pPr>
        <w:pStyle w:val="ListParagraph"/>
        <w:numPr>
          <w:ilvl w:val="0"/>
          <w:numId w:val="41"/>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r w:rsidRPr="00884154">
        <w:rPr>
          <w:rFonts w:ascii="Palatino Linotype" w:hAnsi="Palatino Linotype"/>
          <w:snapToGrid w:val="0"/>
          <w:color w:val="000000"/>
          <w:sz w:val="20"/>
          <w:lang w:eastAsia="de-DE" w:bidi="en-US"/>
        </w:rPr>
        <w:t xml:space="preserve">Maddah (Materi </w:t>
      </w:r>
      <w:proofErr w:type="spellStart"/>
      <w:r w:rsidRPr="00884154">
        <w:rPr>
          <w:rFonts w:ascii="Palatino Linotype" w:hAnsi="Palatino Linotype"/>
          <w:snapToGrid w:val="0"/>
          <w:color w:val="000000"/>
          <w:sz w:val="20"/>
          <w:lang w:eastAsia="de-DE" w:bidi="en-US"/>
        </w:rPr>
        <w:t>Dakwah</w:t>
      </w:r>
      <w:proofErr w:type="spellEnd"/>
      <w:r w:rsidRPr="00884154">
        <w:rPr>
          <w:rFonts w:ascii="Palatino Linotype" w:hAnsi="Palatino Linotype"/>
          <w:snapToGrid w:val="0"/>
          <w:color w:val="000000"/>
          <w:sz w:val="20"/>
          <w:lang w:eastAsia="de-DE" w:bidi="en-US"/>
        </w:rPr>
        <w:t>)</w:t>
      </w:r>
    </w:p>
    <w:p w14:paraId="07F8D8CB" w14:textId="456255E3" w:rsidR="00256523" w:rsidRPr="00256523" w:rsidRDefault="00256523" w:rsidP="00884154">
      <w:pPr>
        <w:widowControl/>
        <w:adjustRightInd w:val="0"/>
        <w:snapToGrid w:val="0"/>
        <w:spacing w:line="360" w:lineRule="auto"/>
        <w:ind w:left="993"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Maddah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teori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kegiatan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meliputi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tentang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akidah</w:t>
      </w:r>
      <w:proofErr w:type="spellEnd"/>
      <w:r w:rsidRPr="00256523">
        <w:rPr>
          <w:rFonts w:ascii="Palatino Linotype" w:eastAsia="Times New Roman" w:hAnsi="Palatino Linotype"/>
          <w:snapToGrid w:val="0"/>
          <w:color w:val="000000"/>
          <w:sz w:val="20"/>
          <w:szCs w:val="22"/>
          <w:lang w:val="en-US" w:eastAsia="de-DE" w:bidi="en-US"/>
        </w:rPr>
        <w:t xml:space="preserve">, ibadah, </w:t>
      </w:r>
      <w:proofErr w:type="spellStart"/>
      <w:r w:rsidRPr="00256523">
        <w:rPr>
          <w:rFonts w:ascii="Palatino Linotype" w:eastAsia="Times New Roman" w:hAnsi="Palatino Linotype"/>
          <w:snapToGrid w:val="0"/>
          <w:color w:val="000000"/>
          <w:sz w:val="20"/>
          <w:szCs w:val="22"/>
          <w:lang w:val="en-US" w:eastAsia="de-DE" w:bidi="en-US"/>
        </w:rPr>
        <w:t>muamalah</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ahlak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sesuai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dianjurkan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oelh</w:t>
      </w:r>
      <w:proofErr w:type="spellEnd"/>
      <w:r w:rsidRPr="00256523">
        <w:rPr>
          <w:rFonts w:ascii="Palatino Linotype" w:eastAsia="Times New Roman" w:hAnsi="Palatino Linotype"/>
          <w:snapToGrid w:val="0"/>
          <w:color w:val="000000"/>
          <w:sz w:val="20"/>
          <w:szCs w:val="22"/>
          <w:lang w:val="en-US" w:eastAsia="de-DE" w:bidi="en-US"/>
        </w:rPr>
        <w:t xml:space="preserve"> Allah SWT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Al-Qur’an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rosulnya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Sebagaimana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menurut</w:t>
      </w:r>
      <w:proofErr w:type="spellEnd"/>
      <w:r w:rsidRPr="00256523">
        <w:rPr>
          <w:rFonts w:ascii="Palatino Linotype" w:eastAsia="Times New Roman" w:hAnsi="Palatino Linotype"/>
          <w:snapToGrid w:val="0"/>
          <w:color w:val="000000"/>
          <w:sz w:val="20"/>
          <w:szCs w:val="22"/>
          <w:lang w:val="en-US" w:eastAsia="de-DE" w:bidi="en-US"/>
        </w:rPr>
        <w:t xml:space="preserve"> Samsul (2009:88) </w:t>
      </w:r>
      <w:proofErr w:type="spellStart"/>
      <w:r w:rsidRPr="00256523">
        <w:rPr>
          <w:rFonts w:ascii="Palatino Linotype" w:eastAsia="Times New Roman" w:hAnsi="Palatino Linotype"/>
          <w:snapToGrid w:val="0"/>
          <w:color w:val="000000"/>
          <w:sz w:val="20"/>
          <w:szCs w:val="22"/>
          <w:lang w:val="en-US" w:eastAsia="de-DE" w:bidi="en-US"/>
        </w:rPr>
        <w:t>menyatakan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bahwa</w:t>
      </w:r>
      <w:proofErr w:type="spellEnd"/>
      <w:r w:rsidRPr="00256523">
        <w:rPr>
          <w:rFonts w:ascii="Palatino Linotype" w:eastAsia="Times New Roman" w:hAnsi="Palatino Linotype"/>
          <w:snapToGrid w:val="0"/>
          <w:color w:val="000000"/>
          <w:sz w:val="20"/>
          <w:szCs w:val="22"/>
          <w:lang w:val="en-US" w:eastAsia="de-DE" w:bidi="en-US"/>
        </w:rPr>
        <w:t xml:space="preserve"> Maddah Ad-Da’wah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pesan-pesan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segala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sesuatu</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harus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keseluruhan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ajaran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terkandung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kitabullah</w:t>
      </w:r>
      <w:proofErr w:type="spellEnd"/>
      <w:r w:rsidRPr="00256523">
        <w:rPr>
          <w:rFonts w:ascii="Palatino Linotype" w:eastAsia="Times New Roman" w:hAnsi="Palatino Linotype"/>
          <w:snapToGrid w:val="0"/>
          <w:color w:val="000000"/>
          <w:sz w:val="20"/>
          <w:szCs w:val="22"/>
          <w:lang w:val="en-US" w:eastAsia="de-DE" w:bidi="en-US"/>
        </w:rPr>
        <w:t xml:space="preserve"> dan sunnah </w:t>
      </w:r>
      <w:proofErr w:type="spellStart"/>
      <w:r w:rsidRPr="00256523">
        <w:rPr>
          <w:rFonts w:ascii="Palatino Linotype" w:eastAsia="Times New Roman" w:hAnsi="Palatino Linotype"/>
          <w:snapToGrid w:val="0"/>
          <w:color w:val="000000"/>
          <w:sz w:val="20"/>
          <w:szCs w:val="22"/>
          <w:lang w:val="en-US" w:eastAsia="de-DE" w:bidi="en-US"/>
        </w:rPr>
        <w:t>Rosulnya</w:t>
      </w:r>
      <w:proofErr w:type="spellEnd"/>
      <w:r w:rsidRPr="00256523">
        <w:rPr>
          <w:rFonts w:ascii="Palatino Linotype" w:eastAsia="Times New Roman" w:hAnsi="Palatino Linotype"/>
          <w:snapToGrid w:val="0"/>
          <w:color w:val="000000"/>
          <w:sz w:val="20"/>
          <w:szCs w:val="22"/>
          <w:lang w:val="en-US" w:eastAsia="de-DE" w:bidi="en-US"/>
        </w:rPr>
        <w:t>.</w:t>
      </w:r>
    </w:p>
    <w:p w14:paraId="70A186E3" w14:textId="31FA90E0" w:rsidR="00256523" w:rsidRPr="00884154" w:rsidRDefault="00256523" w:rsidP="00884154">
      <w:pPr>
        <w:pStyle w:val="ListParagraph"/>
        <w:numPr>
          <w:ilvl w:val="0"/>
          <w:numId w:val="41"/>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proofErr w:type="spellStart"/>
      <w:r w:rsidRPr="00884154">
        <w:rPr>
          <w:rFonts w:ascii="Palatino Linotype" w:hAnsi="Palatino Linotype"/>
          <w:snapToGrid w:val="0"/>
          <w:color w:val="000000"/>
          <w:sz w:val="20"/>
          <w:lang w:eastAsia="de-DE" w:bidi="en-US"/>
        </w:rPr>
        <w:t>Thariqah</w:t>
      </w:r>
      <w:proofErr w:type="spellEnd"/>
      <w:r w:rsidRPr="00884154">
        <w:rPr>
          <w:rFonts w:ascii="Palatino Linotype" w:hAnsi="Palatino Linotype"/>
          <w:snapToGrid w:val="0"/>
          <w:color w:val="000000"/>
          <w:sz w:val="20"/>
          <w:lang w:eastAsia="de-DE" w:bidi="en-US"/>
        </w:rPr>
        <w:t xml:space="preserve"> (Metode </w:t>
      </w:r>
      <w:proofErr w:type="spellStart"/>
      <w:r w:rsidRPr="00884154">
        <w:rPr>
          <w:rFonts w:ascii="Palatino Linotype" w:hAnsi="Palatino Linotype"/>
          <w:snapToGrid w:val="0"/>
          <w:color w:val="000000"/>
          <w:sz w:val="20"/>
          <w:lang w:eastAsia="de-DE" w:bidi="en-US"/>
        </w:rPr>
        <w:t>Dakwah</w:t>
      </w:r>
      <w:proofErr w:type="spellEnd"/>
      <w:r w:rsidRPr="00884154">
        <w:rPr>
          <w:rFonts w:ascii="Palatino Linotype" w:hAnsi="Palatino Linotype"/>
          <w:snapToGrid w:val="0"/>
          <w:color w:val="000000"/>
          <w:sz w:val="20"/>
          <w:lang w:eastAsia="de-DE" w:bidi="en-US"/>
        </w:rPr>
        <w:t>)</w:t>
      </w:r>
    </w:p>
    <w:p w14:paraId="7FC09391" w14:textId="5971C6C6" w:rsidR="00256523" w:rsidRPr="00256523" w:rsidRDefault="00256523" w:rsidP="00884154">
      <w:pPr>
        <w:widowControl/>
        <w:adjustRightInd w:val="0"/>
        <w:snapToGrid w:val="0"/>
        <w:spacing w:line="360" w:lineRule="auto"/>
        <w:ind w:left="993"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Dalam Bahasa Yunani kata methods </w:t>
      </w:r>
      <w:proofErr w:type="spellStart"/>
      <w:r w:rsidRPr="00256523">
        <w:rPr>
          <w:rFonts w:ascii="Palatino Linotype" w:eastAsia="Times New Roman" w:hAnsi="Palatino Linotype"/>
          <w:snapToGrid w:val="0"/>
          <w:color w:val="000000"/>
          <w:sz w:val="20"/>
          <w:szCs w:val="22"/>
          <w:lang w:val="en-US" w:eastAsia="de-DE" w:bidi="en-US"/>
        </w:rPr>
        <w:t>berarti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Sedangakan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istilah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segala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subjek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Mad’u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mencapai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kehidupan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di dunia dan </w:t>
      </w:r>
      <w:proofErr w:type="spellStart"/>
      <w:proofErr w:type="gramStart"/>
      <w:r w:rsidRPr="00256523">
        <w:rPr>
          <w:rFonts w:ascii="Palatino Linotype" w:eastAsia="Times New Roman" w:hAnsi="Palatino Linotype"/>
          <w:snapToGrid w:val="0"/>
          <w:color w:val="000000"/>
          <w:sz w:val="20"/>
          <w:szCs w:val="22"/>
          <w:lang w:val="en-US" w:eastAsia="de-DE" w:bidi="en-US"/>
        </w:rPr>
        <w:t>akhirat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sesuai</w:t>
      </w:r>
      <w:proofErr w:type="spellEnd"/>
      <w:proofErr w:type="gram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ketentuan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syariat</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atas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dasar</w:t>
      </w:r>
      <w:proofErr w:type="spellEnd"/>
      <w:r w:rsidRPr="00256523">
        <w:rPr>
          <w:rFonts w:ascii="Palatino Linotype" w:eastAsia="Times New Roman" w:hAnsi="Palatino Linotype"/>
          <w:snapToGrid w:val="0"/>
          <w:color w:val="000000"/>
          <w:sz w:val="20"/>
          <w:szCs w:val="22"/>
          <w:lang w:val="en-US" w:eastAsia="de-DE" w:bidi="en-US"/>
        </w:rPr>
        <w:t xml:space="preserve"> hikmah </w:t>
      </w:r>
      <w:proofErr w:type="spellStart"/>
      <w:r w:rsidRPr="00256523">
        <w:rPr>
          <w:rFonts w:ascii="Palatino Linotype" w:eastAsia="Times New Roman" w:hAnsi="Palatino Linotype"/>
          <w:snapToGrid w:val="0"/>
          <w:color w:val="000000"/>
          <w:sz w:val="20"/>
          <w:szCs w:val="22"/>
          <w:lang w:val="en-US" w:eastAsia="de-DE" w:bidi="en-US"/>
        </w:rPr>
        <w:t>serta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kasih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sayang</w:t>
      </w:r>
      <w:proofErr w:type="spellEnd"/>
      <w:r w:rsidRPr="00256523">
        <w:rPr>
          <w:rFonts w:ascii="Palatino Linotype" w:eastAsia="Times New Roman" w:hAnsi="Palatino Linotype"/>
          <w:snapToGrid w:val="0"/>
          <w:color w:val="000000"/>
          <w:sz w:val="20"/>
          <w:szCs w:val="22"/>
          <w:lang w:val="en-US" w:eastAsia="de-DE" w:bidi="en-US"/>
        </w:rPr>
        <w:t xml:space="preserve">. Metode yang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berdasarkan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Al-Qur’an surah An-Nahl </w:t>
      </w:r>
      <w:proofErr w:type="spellStart"/>
      <w:r w:rsidRPr="00256523">
        <w:rPr>
          <w:rFonts w:ascii="Palatino Linotype" w:eastAsia="Times New Roman" w:hAnsi="Palatino Linotype"/>
          <w:snapToGrid w:val="0"/>
          <w:color w:val="000000"/>
          <w:sz w:val="20"/>
          <w:szCs w:val="22"/>
          <w:lang w:val="en-US" w:eastAsia="de-DE" w:bidi="en-US"/>
        </w:rPr>
        <w:t>ayat</w:t>
      </w:r>
      <w:proofErr w:type="spellEnd"/>
      <w:r w:rsidRPr="00256523">
        <w:rPr>
          <w:rFonts w:ascii="Palatino Linotype" w:eastAsia="Times New Roman" w:hAnsi="Palatino Linotype"/>
          <w:snapToGrid w:val="0"/>
          <w:color w:val="000000"/>
          <w:sz w:val="20"/>
          <w:szCs w:val="22"/>
          <w:lang w:val="en-US" w:eastAsia="de-DE" w:bidi="en-US"/>
        </w:rPr>
        <w:t xml:space="preserve"> 125.</w:t>
      </w:r>
    </w:p>
    <w:p w14:paraId="19EA3177" w14:textId="02A53630" w:rsidR="00256523" w:rsidRPr="00884154" w:rsidRDefault="00256523" w:rsidP="00884154">
      <w:pPr>
        <w:pStyle w:val="ListParagraph"/>
        <w:numPr>
          <w:ilvl w:val="0"/>
          <w:numId w:val="41"/>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r w:rsidRPr="00884154">
        <w:rPr>
          <w:rFonts w:ascii="Palatino Linotype" w:hAnsi="Palatino Linotype"/>
          <w:snapToGrid w:val="0"/>
          <w:color w:val="000000"/>
          <w:sz w:val="20"/>
          <w:lang w:eastAsia="de-DE" w:bidi="en-US"/>
        </w:rPr>
        <w:t xml:space="preserve">Wasilah (Media </w:t>
      </w:r>
      <w:proofErr w:type="spellStart"/>
      <w:r w:rsidRPr="00884154">
        <w:rPr>
          <w:rFonts w:ascii="Palatino Linotype" w:hAnsi="Palatino Linotype"/>
          <w:snapToGrid w:val="0"/>
          <w:color w:val="000000"/>
          <w:sz w:val="20"/>
          <w:lang w:eastAsia="de-DE" w:bidi="en-US"/>
        </w:rPr>
        <w:t>Dakwah</w:t>
      </w:r>
      <w:proofErr w:type="spellEnd"/>
      <w:r w:rsidRPr="00884154">
        <w:rPr>
          <w:rFonts w:ascii="Palatino Linotype" w:hAnsi="Palatino Linotype"/>
          <w:snapToGrid w:val="0"/>
          <w:color w:val="000000"/>
          <w:sz w:val="20"/>
          <w:lang w:eastAsia="de-DE" w:bidi="en-US"/>
        </w:rPr>
        <w:t>)</w:t>
      </w:r>
    </w:p>
    <w:p w14:paraId="48786B96" w14:textId="2B963E9D" w:rsidR="00256523" w:rsidRPr="00256523" w:rsidRDefault="00256523" w:rsidP="00884154">
      <w:pPr>
        <w:widowControl/>
        <w:adjustRightInd w:val="0"/>
        <w:snapToGrid w:val="0"/>
        <w:spacing w:line="360" w:lineRule="auto"/>
        <w:ind w:left="993"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Media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perantara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mnyampaiakan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jama’ah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berupa</w:t>
      </w:r>
      <w:proofErr w:type="spellEnd"/>
      <w:r w:rsidRPr="00256523">
        <w:rPr>
          <w:rFonts w:ascii="Palatino Linotype" w:eastAsia="Times New Roman" w:hAnsi="Palatino Linotype"/>
          <w:snapToGrid w:val="0"/>
          <w:color w:val="000000"/>
          <w:sz w:val="20"/>
          <w:szCs w:val="22"/>
          <w:lang w:val="en-US" w:eastAsia="de-DE" w:bidi="en-US"/>
        </w:rPr>
        <w:t xml:space="preserve"> radio, </w:t>
      </w:r>
      <w:proofErr w:type="spellStart"/>
      <w:r w:rsidRPr="00256523">
        <w:rPr>
          <w:rFonts w:ascii="Palatino Linotype" w:eastAsia="Times New Roman" w:hAnsi="Palatino Linotype"/>
          <w:snapToGrid w:val="0"/>
          <w:color w:val="000000"/>
          <w:sz w:val="20"/>
          <w:szCs w:val="22"/>
          <w:lang w:val="en-US" w:eastAsia="de-DE" w:bidi="en-US"/>
        </w:rPr>
        <w:t>televisi</w:t>
      </w:r>
      <w:proofErr w:type="spellEnd"/>
      <w:r w:rsidRPr="00256523">
        <w:rPr>
          <w:rFonts w:ascii="Palatino Linotype" w:eastAsia="Times New Roman" w:hAnsi="Palatino Linotype"/>
          <w:snapToGrid w:val="0"/>
          <w:color w:val="000000"/>
          <w:sz w:val="20"/>
          <w:szCs w:val="22"/>
          <w:lang w:val="en-US" w:eastAsia="de-DE" w:bidi="en-US"/>
        </w:rPr>
        <w:t xml:space="preserve">, internet dan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w:t>
      </w:r>
    </w:p>
    <w:p w14:paraId="4EC42CA9"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56F2410F" w14:textId="3640118E" w:rsidR="00256523" w:rsidRPr="00884154" w:rsidRDefault="00256523" w:rsidP="00884154">
      <w:pPr>
        <w:pStyle w:val="ListParagraph"/>
        <w:numPr>
          <w:ilvl w:val="0"/>
          <w:numId w:val="38"/>
        </w:numPr>
        <w:adjustRightInd w:val="0"/>
        <w:snapToGrid w:val="0"/>
        <w:spacing w:line="360" w:lineRule="auto"/>
        <w:jc w:val="both"/>
        <w:outlineLvl w:val="0"/>
        <w:rPr>
          <w:rFonts w:ascii="Palatino Linotype" w:hAnsi="Palatino Linotype"/>
          <w:b/>
          <w:bCs/>
          <w:snapToGrid w:val="0"/>
          <w:color w:val="000000"/>
          <w:sz w:val="20"/>
          <w:lang w:eastAsia="de-DE" w:bidi="en-US"/>
        </w:rPr>
      </w:pPr>
      <w:r w:rsidRPr="00884154">
        <w:rPr>
          <w:rFonts w:ascii="Palatino Linotype" w:hAnsi="Palatino Linotype"/>
          <w:b/>
          <w:bCs/>
          <w:snapToGrid w:val="0"/>
          <w:color w:val="000000"/>
          <w:sz w:val="20"/>
          <w:lang w:eastAsia="de-DE" w:bidi="en-US"/>
        </w:rPr>
        <w:t xml:space="preserve">Tujuan </w:t>
      </w:r>
      <w:proofErr w:type="spellStart"/>
      <w:r w:rsidRPr="00884154">
        <w:rPr>
          <w:rFonts w:ascii="Palatino Linotype" w:hAnsi="Palatino Linotype"/>
          <w:b/>
          <w:bCs/>
          <w:snapToGrid w:val="0"/>
          <w:color w:val="000000"/>
          <w:sz w:val="20"/>
          <w:lang w:eastAsia="de-DE" w:bidi="en-US"/>
        </w:rPr>
        <w:t>Dakwah</w:t>
      </w:r>
      <w:proofErr w:type="spellEnd"/>
    </w:p>
    <w:p w14:paraId="4DA3C237" w14:textId="470E1783" w:rsidR="00256523" w:rsidRDefault="00256523" w:rsidP="00884154">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Tujuan </w:t>
      </w:r>
      <w:proofErr w:type="spellStart"/>
      <w:r w:rsidRPr="00256523">
        <w:rPr>
          <w:rFonts w:ascii="Palatino Linotype" w:eastAsia="Times New Roman" w:hAnsi="Palatino Linotype"/>
          <w:snapToGrid w:val="0"/>
          <w:color w:val="000000"/>
          <w:sz w:val="20"/>
          <w:szCs w:val="22"/>
          <w:lang w:val="en-US" w:eastAsia="de-DE" w:bidi="en-US"/>
        </w:rPr>
        <w:t>terpenting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terwujudnya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kebahagiaan</w:t>
      </w:r>
      <w:proofErr w:type="spellEnd"/>
      <w:r w:rsidRPr="00256523">
        <w:rPr>
          <w:rFonts w:ascii="Palatino Linotype" w:eastAsia="Times New Roman" w:hAnsi="Palatino Linotype"/>
          <w:snapToGrid w:val="0"/>
          <w:color w:val="000000"/>
          <w:sz w:val="20"/>
          <w:szCs w:val="22"/>
          <w:lang w:val="en-US" w:eastAsia="de-DE" w:bidi="en-US"/>
        </w:rPr>
        <w:t xml:space="preserve"> di dunia dan </w:t>
      </w:r>
      <w:proofErr w:type="spellStart"/>
      <w:r w:rsidRPr="00256523">
        <w:rPr>
          <w:rFonts w:ascii="Palatino Linotype" w:eastAsia="Times New Roman" w:hAnsi="Palatino Linotype"/>
          <w:snapToGrid w:val="0"/>
          <w:color w:val="000000"/>
          <w:sz w:val="20"/>
          <w:szCs w:val="22"/>
          <w:lang w:val="en-US" w:eastAsia="de-DE" w:bidi="en-US"/>
        </w:rPr>
        <w:t>akhirat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diridhoi</w:t>
      </w:r>
      <w:proofErr w:type="spellEnd"/>
      <w:r w:rsidRPr="00256523">
        <w:rPr>
          <w:rFonts w:ascii="Palatino Linotype" w:eastAsia="Times New Roman" w:hAnsi="Palatino Linotype"/>
          <w:snapToGrid w:val="0"/>
          <w:color w:val="000000"/>
          <w:sz w:val="20"/>
          <w:szCs w:val="22"/>
          <w:lang w:val="en-US" w:eastAsia="de-DE" w:bidi="en-US"/>
        </w:rPr>
        <w:t xml:space="preserve"> oleh Allah SWT.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juga </w:t>
      </w:r>
      <w:proofErr w:type="spellStart"/>
      <w:r w:rsidRPr="00256523">
        <w:rPr>
          <w:rFonts w:ascii="Palatino Linotype" w:eastAsia="Times New Roman" w:hAnsi="Palatino Linotype"/>
          <w:snapToGrid w:val="0"/>
          <w:color w:val="000000"/>
          <w:sz w:val="20"/>
          <w:szCs w:val="22"/>
          <w:lang w:val="en-US" w:eastAsia="de-DE" w:bidi="en-US"/>
        </w:rPr>
        <w:t>bertujuan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menciptakan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kehidupan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manusia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aman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damai</w:t>
      </w:r>
      <w:proofErr w:type="spellEnd"/>
      <w:r w:rsidRPr="00256523">
        <w:rPr>
          <w:rFonts w:ascii="Palatino Linotype" w:eastAsia="Times New Roman" w:hAnsi="Palatino Linotype"/>
          <w:snapToGrid w:val="0"/>
          <w:color w:val="000000"/>
          <w:sz w:val="20"/>
          <w:szCs w:val="22"/>
          <w:lang w:val="en-US" w:eastAsia="de-DE" w:bidi="en-US"/>
        </w:rPr>
        <w:t xml:space="preserve"> dan Sejahtera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jasmani</w:t>
      </w:r>
      <w:proofErr w:type="spellEnd"/>
      <w:r w:rsidRPr="00256523">
        <w:rPr>
          <w:rFonts w:ascii="Palatino Linotype" w:eastAsia="Times New Roman" w:hAnsi="Palatino Linotype"/>
          <w:snapToGrid w:val="0"/>
          <w:color w:val="000000"/>
          <w:sz w:val="20"/>
          <w:szCs w:val="22"/>
          <w:lang w:val="en-US" w:eastAsia="de-DE" w:bidi="en-US"/>
        </w:rPr>
        <w:t xml:space="preserve"> dan Rohani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senantiasa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mengharap</w:t>
      </w:r>
      <w:proofErr w:type="spellEnd"/>
      <w:r w:rsidRPr="00256523">
        <w:rPr>
          <w:rFonts w:ascii="Palatino Linotype" w:eastAsia="Times New Roman" w:hAnsi="Palatino Linotype"/>
          <w:snapToGrid w:val="0"/>
          <w:color w:val="000000"/>
          <w:sz w:val="20"/>
          <w:szCs w:val="22"/>
          <w:lang w:val="en-US" w:eastAsia="de-DE" w:bidi="en-US"/>
        </w:rPr>
        <w:t xml:space="preserve"> Ridha Allah SWT. Tujuan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tercapai</w:t>
      </w:r>
      <w:proofErr w:type="spellEnd"/>
      <w:r w:rsidRPr="00256523">
        <w:rPr>
          <w:rFonts w:ascii="Palatino Linotype" w:eastAsia="Times New Roman" w:hAnsi="Palatino Linotype"/>
          <w:snapToGrid w:val="0"/>
          <w:color w:val="000000"/>
          <w:sz w:val="20"/>
          <w:szCs w:val="22"/>
          <w:lang w:val="en-US" w:eastAsia="de-DE" w:bidi="en-US"/>
        </w:rPr>
        <w:t xml:space="preserve"> denga </w:t>
      </w:r>
      <w:proofErr w:type="spellStart"/>
      <w:r w:rsidRPr="00256523">
        <w:rPr>
          <w:rFonts w:ascii="Palatino Linotype" w:eastAsia="Times New Roman" w:hAnsi="Palatino Linotype"/>
          <w:snapToGrid w:val="0"/>
          <w:color w:val="000000"/>
          <w:sz w:val="20"/>
          <w:szCs w:val="22"/>
          <w:lang w:val="en-US" w:eastAsia="de-DE" w:bidi="en-US"/>
        </w:rPr>
        <w:t>adanya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sebuah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tindakah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perbuatan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usaha</w:t>
      </w:r>
      <w:proofErr w:type="spellEnd"/>
      <w:r w:rsidRPr="00256523">
        <w:rPr>
          <w:rFonts w:ascii="Palatino Linotype" w:eastAsia="Times New Roman" w:hAnsi="Palatino Linotype"/>
          <w:snapToGrid w:val="0"/>
          <w:color w:val="000000"/>
          <w:sz w:val="20"/>
          <w:szCs w:val="22"/>
          <w:lang w:val="en-US" w:eastAsia="de-DE" w:bidi="en-US"/>
        </w:rPr>
        <w:t xml:space="preserve">. Maka </w:t>
      </w:r>
      <w:proofErr w:type="spellStart"/>
      <w:r w:rsidRPr="00256523">
        <w:rPr>
          <w:rFonts w:ascii="Palatino Linotype" w:eastAsia="Times New Roman" w:hAnsi="Palatino Linotype"/>
          <w:snapToGrid w:val="0"/>
          <w:color w:val="000000"/>
          <w:sz w:val="20"/>
          <w:szCs w:val="22"/>
          <w:lang w:val="en-US" w:eastAsia="de-DE" w:bidi="en-US"/>
        </w:rPr>
        <w:t>tujuan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membimbing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manusia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mancapai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kebaikan</w:t>
      </w:r>
      <w:proofErr w:type="spellEnd"/>
      <w:r w:rsidRPr="00256523">
        <w:rPr>
          <w:rFonts w:ascii="Palatino Linotype" w:eastAsia="Times New Roman" w:hAnsi="Palatino Linotype"/>
          <w:snapToGrid w:val="0"/>
          <w:color w:val="000000"/>
          <w:sz w:val="20"/>
          <w:szCs w:val="22"/>
          <w:lang w:val="en-US" w:eastAsia="de-DE" w:bidi="en-US"/>
        </w:rPr>
        <w:t xml:space="preserve"> demi </w:t>
      </w:r>
      <w:proofErr w:type="spellStart"/>
      <w:r w:rsidRPr="00256523">
        <w:rPr>
          <w:rFonts w:ascii="Palatino Linotype" w:eastAsia="Times New Roman" w:hAnsi="Palatino Linotype"/>
          <w:snapToGrid w:val="0"/>
          <w:color w:val="000000"/>
          <w:sz w:val="20"/>
          <w:szCs w:val="22"/>
          <w:lang w:val="en-US" w:eastAsia="de-DE" w:bidi="en-US"/>
        </w:rPr>
        <w:t>merealisir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kebahagiaan</w:t>
      </w:r>
      <w:proofErr w:type="spellEnd"/>
      <w:r w:rsidRPr="00256523">
        <w:rPr>
          <w:rFonts w:ascii="Palatino Linotype" w:eastAsia="Times New Roman" w:hAnsi="Palatino Linotype"/>
          <w:snapToGrid w:val="0"/>
          <w:color w:val="000000"/>
          <w:sz w:val="20"/>
          <w:szCs w:val="22"/>
          <w:lang w:val="en-US" w:eastAsia="de-DE" w:bidi="en-US"/>
        </w:rPr>
        <w:t>.</w:t>
      </w:r>
    </w:p>
    <w:p w14:paraId="50D0186F" w14:textId="77777777" w:rsidR="00B50E69" w:rsidRDefault="00B50E69" w:rsidP="00884154">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p>
    <w:p w14:paraId="538832B4" w14:textId="77777777" w:rsidR="00B50E69" w:rsidRPr="00256523" w:rsidRDefault="00B50E69" w:rsidP="00884154">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p>
    <w:p w14:paraId="1E5E8A41" w14:textId="0CFBE347" w:rsidR="00256523" w:rsidRPr="00256523" w:rsidRDefault="00256523" w:rsidP="009F7155">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lastRenderedPageBreak/>
        <w:t xml:space="preserve">Tujuan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dikategorikan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dua </w:t>
      </w:r>
      <w:proofErr w:type="spellStart"/>
      <w:r w:rsidRPr="00256523">
        <w:rPr>
          <w:rFonts w:ascii="Palatino Linotype" w:eastAsia="Times New Roman" w:hAnsi="Palatino Linotype"/>
          <w:snapToGrid w:val="0"/>
          <w:color w:val="000000"/>
          <w:sz w:val="20"/>
          <w:szCs w:val="22"/>
          <w:lang w:val="en-US" w:eastAsia="de-DE" w:bidi="en-US"/>
        </w:rPr>
        <w:t>macam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yakni</w:t>
      </w:r>
      <w:proofErr w:type="spellEnd"/>
    </w:p>
    <w:p w14:paraId="2BEAA406" w14:textId="6BF9A359" w:rsidR="00256523" w:rsidRPr="00884154" w:rsidRDefault="00256523" w:rsidP="00884154">
      <w:pPr>
        <w:pStyle w:val="ListParagraph"/>
        <w:numPr>
          <w:ilvl w:val="0"/>
          <w:numId w:val="42"/>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r w:rsidRPr="00884154">
        <w:rPr>
          <w:rFonts w:ascii="Palatino Linotype" w:hAnsi="Palatino Linotype"/>
          <w:snapToGrid w:val="0"/>
          <w:color w:val="000000"/>
          <w:sz w:val="20"/>
          <w:lang w:eastAsia="de-DE" w:bidi="en-US"/>
        </w:rPr>
        <w:t>Tujuan Umum</w:t>
      </w:r>
    </w:p>
    <w:p w14:paraId="63A34DCC" w14:textId="1721738D" w:rsidR="00256523" w:rsidRPr="00256523" w:rsidRDefault="00256523" w:rsidP="00884154">
      <w:pPr>
        <w:widowControl/>
        <w:adjustRightInd w:val="0"/>
        <w:snapToGrid w:val="0"/>
        <w:spacing w:line="360" w:lineRule="auto"/>
        <w:ind w:left="993" w:firstLine="425"/>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Tujuan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mengajak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seluruh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seluruh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Beragama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keadaan</w:t>
      </w:r>
      <w:proofErr w:type="spellEnd"/>
      <w:r w:rsidRPr="00256523">
        <w:rPr>
          <w:rFonts w:ascii="Palatino Linotype" w:eastAsia="Times New Roman" w:hAnsi="Palatino Linotype"/>
          <w:snapToGrid w:val="0"/>
          <w:color w:val="000000"/>
          <w:sz w:val="20"/>
          <w:szCs w:val="22"/>
          <w:lang w:val="en-US" w:eastAsia="de-DE" w:bidi="en-US"/>
        </w:rPr>
        <w:t xml:space="preserve"> kafir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musyrik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sekalipun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kebahagiaan</w:t>
      </w:r>
      <w:proofErr w:type="spellEnd"/>
      <w:r w:rsidRPr="00256523">
        <w:rPr>
          <w:rFonts w:ascii="Palatino Linotype" w:eastAsia="Times New Roman" w:hAnsi="Palatino Linotype"/>
          <w:snapToGrid w:val="0"/>
          <w:color w:val="000000"/>
          <w:sz w:val="20"/>
          <w:szCs w:val="22"/>
          <w:lang w:val="en-US" w:eastAsia="de-DE" w:bidi="en-US"/>
        </w:rPr>
        <w:t xml:space="preserve"> di dunia dan </w:t>
      </w:r>
      <w:proofErr w:type="spellStart"/>
      <w:r w:rsidRPr="00256523">
        <w:rPr>
          <w:rFonts w:ascii="Palatino Linotype" w:eastAsia="Times New Roman" w:hAnsi="Palatino Linotype"/>
          <w:snapToGrid w:val="0"/>
          <w:color w:val="000000"/>
          <w:sz w:val="20"/>
          <w:szCs w:val="22"/>
          <w:lang w:val="en-US" w:eastAsia="de-DE" w:bidi="en-US"/>
        </w:rPr>
        <w:t>akhirat</w:t>
      </w:r>
      <w:proofErr w:type="spellEnd"/>
      <w:r w:rsidRPr="00256523">
        <w:rPr>
          <w:rFonts w:ascii="Palatino Linotype" w:eastAsia="Times New Roman" w:hAnsi="Palatino Linotype"/>
          <w:snapToGrid w:val="0"/>
          <w:color w:val="000000"/>
          <w:sz w:val="20"/>
          <w:szCs w:val="22"/>
          <w:lang w:val="en-US" w:eastAsia="de-DE" w:bidi="en-US"/>
        </w:rPr>
        <w:t>.</w:t>
      </w:r>
    </w:p>
    <w:p w14:paraId="0AEC803A" w14:textId="0394128C" w:rsidR="00256523" w:rsidRPr="00884154" w:rsidRDefault="00256523" w:rsidP="00884154">
      <w:pPr>
        <w:pStyle w:val="ListParagraph"/>
        <w:numPr>
          <w:ilvl w:val="0"/>
          <w:numId w:val="42"/>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r w:rsidRPr="00884154">
        <w:rPr>
          <w:rFonts w:ascii="Palatino Linotype" w:hAnsi="Palatino Linotype"/>
          <w:snapToGrid w:val="0"/>
          <w:color w:val="000000"/>
          <w:sz w:val="20"/>
          <w:lang w:eastAsia="de-DE" w:bidi="en-US"/>
        </w:rPr>
        <w:t xml:space="preserve">Tujuan </w:t>
      </w:r>
      <w:proofErr w:type="spellStart"/>
      <w:r w:rsidRPr="00884154">
        <w:rPr>
          <w:rFonts w:ascii="Palatino Linotype" w:hAnsi="Palatino Linotype"/>
          <w:snapToGrid w:val="0"/>
          <w:color w:val="000000"/>
          <w:sz w:val="20"/>
          <w:lang w:eastAsia="de-DE" w:bidi="en-US"/>
        </w:rPr>
        <w:t>khusus</w:t>
      </w:r>
      <w:proofErr w:type="spellEnd"/>
    </w:p>
    <w:p w14:paraId="2DFFE0E0" w14:textId="332BF947" w:rsidR="00256523" w:rsidRPr="00256523" w:rsidRDefault="00256523" w:rsidP="00884154">
      <w:pPr>
        <w:widowControl/>
        <w:adjustRightInd w:val="0"/>
        <w:snapToGrid w:val="0"/>
        <w:spacing w:line="360" w:lineRule="auto"/>
        <w:ind w:left="993" w:firstLine="425"/>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Tuju</w:t>
      </w:r>
      <w:r w:rsidR="00884154">
        <w:rPr>
          <w:rFonts w:ascii="Palatino Linotype" w:eastAsia="Times New Roman" w:hAnsi="Palatino Linotype"/>
          <w:snapToGrid w:val="0"/>
          <w:color w:val="000000"/>
          <w:sz w:val="20"/>
          <w:szCs w:val="22"/>
          <w:lang w:val="en-US" w:eastAsia="de-DE" w:bidi="en-US"/>
        </w:rPr>
        <w:t>a</w:t>
      </w:r>
      <w:r w:rsidRPr="00256523">
        <w:rPr>
          <w:rFonts w:ascii="Palatino Linotype" w:eastAsia="Times New Roman" w:hAnsi="Palatino Linotype"/>
          <w:snapToGrid w:val="0"/>
          <w:color w:val="000000"/>
          <w:sz w:val="20"/>
          <w:szCs w:val="22"/>
          <w:lang w:val="en-US" w:eastAsia="de-DE" w:bidi="en-US"/>
        </w:rPr>
        <w:t xml:space="preserve">n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khusus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penjabaran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diantaranya</w:t>
      </w:r>
      <w:proofErr w:type="spellEnd"/>
      <w:r w:rsidRPr="00256523">
        <w:rPr>
          <w:rFonts w:ascii="Palatino Linotype" w:eastAsia="Times New Roman" w:hAnsi="Palatino Linotype"/>
          <w:snapToGrid w:val="0"/>
          <w:color w:val="000000"/>
          <w:sz w:val="20"/>
          <w:szCs w:val="22"/>
          <w:lang w:val="en-US" w:eastAsia="de-DE" w:bidi="en-US"/>
        </w:rPr>
        <w:t>;</w:t>
      </w:r>
    </w:p>
    <w:p w14:paraId="0B4B3A8F" w14:textId="77777777" w:rsidR="009F7155" w:rsidRDefault="00256523" w:rsidP="00B50E69">
      <w:pPr>
        <w:pStyle w:val="ListParagraph"/>
        <w:numPr>
          <w:ilvl w:val="0"/>
          <w:numId w:val="43"/>
        </w:numPr>
        <w:adjustRightInd w:val="0"/>
        <w:snapToGrid w:val="0"/>
        <w:spacing w:line="360" w:lineRule="auto"/>
        <w:ind w:left="1276" w:hanging="283"/>
        <w:jc w:val="both"/>
        <w:outlineLvl w:val="0"/>
        <w:rPr>
          <w:rFonts w:ascii="Palatino Linotype" w:hAnsi="Palatino Linotype"/>
          <w:snapToGrid w:val="0"/>
          <w:color w:val="000000"/>
          <w:sz w:val="20"/>
          <w:lang w:eastAsia="de-DE" w:bidi="en-US"/>
        </w:rPr>
      </w:pPr>
      <w:proofErr w:type="spellStart"/>
      <w:r w:rsidRPr="009F7155">
        <w:rPr>
          <w:rFonts w:ascii="Palatino Linotype" w:hAnsi="Palatino Linotype"/>
          <w:snapToGrid w:val="0"/>
          <w:color w:val="000000"/>
          <w:sz w:val="20"/>
          <w:lang w:eastAsia="de-DE" w:bidi="en-US"/>
        </w:rPr>
        <w:t>Mengajak</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umat</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islam</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untuk</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senantiasa</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meningkatkan</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takwah</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kepada</w:t>
      </w:r>
      <w:proofErr w:type="spellEnd"/>
      <w:r w:rsidRPr="009F7155">
        <w:rPr>
          <w:rFonts w:ascii="Palatino Linotype" w:hAnsi="Palatino Linotype"/>
          <w:snapToGrid w:val="0"/>
          <w:color w:val="000000"/>
          <w:sz w:val="20"/>
          <w:lang w:eastAsia="de-DE" w:bidi="en-US"/>
        </w:rPr>
        <w:t xml:space="preserve"> Allah SWT</w:t>
      </w:r>
    </w:p>
    <w:p w14:paraId="498B4056" w14:textId="77777777" w:rsidR="009F7155" w:rsidRDefault="00256523" w:rsidP="00B50E69">
      <w:pPr>
        <w:pStyle w:val="ListParagraph"/>
        <w:numPr>
          <w:ilvl w:val="0"/>
          <w:numId w:val="43"/>
        </w:numPr>
        <w:adjustRightInd w:val="0"/>
        <w:snapToGrid w:val="0"/>
        <w:spacing w:line="360" w:lineRule="auto"/>
        <w:ind w:left="1276" w:hanging="283"/>
        <w:jc w:val="both"/>
        <w:outlineLvl w:val="0"/>
        <w:rPr>
          <w:rFonts w:ascii="Palatino Linotype" w:hAnsi="Palatino Linotype"/>
          <w:snapToGrid w:val="0"/>
          <w:color w:val="000000"/>
          <w:sz w:val="20"/>
          <w:lang w:eastAsia="de-DE" w:bidi="en-US"/>
        </w:rPr>
      </w:pPr>
      <w:proofErr w:type="spellStart"/>
      <w:r w:rsidRPr="009F7155">
        <w:rPr>
          <w:rFonts w:ascii="Palatino Linotype" w:hAnsi="Palatino Linotype"/>
          <w:snapToGrid w:val="0"/>
          <w:color w:val="000000"/>
          <w:sz w:val="20"/>
          <w:lang w:eastAsia="de-DE" w:bidi="en-US"/>
        </w:rPr>
        <w:t>Membina</w:t>
      </w:r>
      <w:proofErr w:type="spellEnd"/>
      <w:r w:rsidRPr="009F7155">
        <w:rPr>
          <w:rFonts w:ascii="Palatino Linotype" w:hAnsi="Palatino Linotype"/>
          <w:snapToGrid w:val="0"/>
          <w:color w:val="000000"/>
          <w:sz w:val="20"/>
          <w:lang w:eastAsia="de-DE" w:bidi="en-US"/>
        </w:rPr>
        <w:t xml:space="preserve"> mental agama </w:t>
      </w:r>
      <w:proofErr w:type="spellStart"/>
      <w:r w:rsidRPr="009F7155">
        <w:rPr>
          <w:rFonts w:ascii="Palatino Linotype" w:hAnsi="Palatino Linotype"/>
          <w:snapToGrid w:val="0"/>
          <w:color w:val="000000"/>
          <w:sz w:val="20"/>
          <w:lang w:eastAsia="de-DE" w:bidi="en-US"/>
        </w:rPr>
        <w:t>islam</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bagi</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mereka</w:t>
      </w:r>
      <w:proofErr w:type="spellEnd"/>
      <w:r w:rsidRPr="009F7155">
        <w:rPr>
          <w:rFonts w:ascii="Palatino Linotype" w:hAnsi="Palatino Linotype"/>
          <w:snapToGrid w:val="0"/>
          <w:color w:val="000000"/>
          <w:sz w:val="20"/>
          <w:lang w:eastAsia="de-DE" w:bidi="en-US"/>
        </w:rPr>
        <w:t xml:space="preserve"> yang </w:t>
      </w:r>
      <w:proofErr w:type="spellStart"/>
      <w:r w:rsidRPr="009F7155">
        <w:rPr>
          <w:rFonts w:ascii="Palatino Linotype" w:hAnsi="Palatino Linotype"/>
          <w:snapToGrid w:val="0"/>
          <w:color w:val="000000"/>
          <w:sz w:val="20"/>
          <w:lang w:eastAsia="de-DE" w:bidi="en-US"/>
        </w:rPr>
        <w:t>muallaf</w:t>
      </w:r>
      <w:proofErr w:type="spellEnd"/>
    </w:p>
    <w:p w14:paraId="7482B865" w14:textId="343AA9A7" w:rsidR="00256523" w:rsidRPr="009F7155" w:rsidRDefault="00256523" w:rsidP="00B50E69">
      <w:pPr>
        <w:pStyle w:val="ListParagraph"/>
        <w:numPr>
          <w:ilvl w:val="0"/>
          <w:numId w:val="43"/>
        </w:numPr>
        <w:adjustRightInd w:val="0"/>
        <w:snapToGrid w:val="0"/>
        <w:spacing w:line="360" w:lineRule="auto"/>
        <w:ind w:left="1276" w:hanging="283"/>
        <w:jc w:val="both"/>
        <w:outlineLvl w:val="0"/>
        <w:rPr>
          <w:rFonts w:ascii="Palatino Linotype" w:hAnsi="Palatino Linotype"/>
          <w:snapToGrid w:val="0"/>
          <w:color w:val="000000"/>
          <w:sz w:val="20"/>
          <w:lang w:eastAsia="de-DE" w:bidi="en-US"/>
        </w:rPr>
      </w:pPr>
      <w:proofErr w:type="spellStart"/>
      <w:r w:rsidRPr="009F7155">
        <w:rPr>
          <w:rFonts w:ascii="Palatino Linotype" w:hAnsi="Palatino Linotype"/>
          <w:snapToGrid w:val="0"/>
          <w:color w:val="000000"/>
          <w:sz w:val="20"/>
          <w:lang w:eastAsia="de-DE" w:bidi="en-US"/>
        </w:rPr>
        <w:t>Mendidik</w:t>
      </w:r>
      <w:proofErr w:type="spellEnd"/>
      <w:r w:rsidRPr="009F7155">
        <w:rPr>
          <w:rFonts w:ascii="Palatino Linotype" w:hAnsi="Palatino Linotype"/>
          <w:snapToGrid w:val="0"/>
          <w:color w:val="000000"/>
          <w:sz w:val="20"/>
          <w:lang w:eastAsia="de-DE" w:bidi="en-US"/>
        </w:rPr>
        <w:t xml:space="preserve"> dan </w:t>
      </w:r>
      <w:proofErr w:type="spellStart"/>
      <w:r w:rsidRPr="009F7155">
        <w:rPr>
          <w:rFonts w:ascii="Palatino Linotype" w:hAnsi="Palatino Linotype"/>
          <w:snapToGrid w:val="0"/>
          <w:color w:val="000000"/>
          <w:sz w:val="20"/>
          <w:lang w:eastAsia="de-DE" w:bidi="en-US"/>
        </w:rPr>
        <w:t>mengajar</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anak-anak</w:t>
      </w:r>
      <w:proofErr w:type="spellEnd"/>
      <w:r w:rsidRPr="009F7155">
        <w:rPr>
          <w:rFonts w:ascii="Palatino Linotype" w:hAnsi="Palatino Linotype"/>
          <w:snapToGrid w:val="0"/>
          <w:color w:val="000000"/>
          <w:sz w:val="20"/>
          <w:lang w:eastAsia="de-DE" w:bidi="en-US"/>
        </w:rPr>
        <w:t xml:space="preserve"> agar </w:t>
      </w:r>
      <w:proofErr w:type="spellStart"/>
      <w:r w:rsidRPr="009F7155">
        <w:rPr>
          <w:rFonts w:ascii="Palatino Linotype" w:hAnsi="Palatino Linotype"/>
          <w:snapToGrid w:val="0"/>
          <w:color w:val="000000"/>
          <w:sz w:val="20"/>
          <w:lang w:eastAsia="de-DE" w:bidi="en-US"/>
        </w:rPr>
        <w:t>tetap</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dalam</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fitrahnya</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beragama</w:t>
      </w:r>
      <w:proofErr w:type="spellEnd"/>
      <w:r w:rsidRPr="009F7155">
        <w:rPr>
          <w:rFonts w:ascii="Palatino Linotype" w:hAnsi="Palatino Linotype"/>
          <w:snapToGrid w:val="0"/>
          <w:color w:val="000000"/>
          <w:sz w:val="20"/>
          <w:lang w:eastAsia="de-DE" w:bidi="en-US"/>
        </w:rPr>
        <w:t xml:space="preserve"> </w:t>
      </w:r>
      <w:proofErr w:type="spellStart"/>
      <w:r w:rsidRPr="009F7155">
        <w:rPr>
          <w:rFonts w:ascii="Palatino Linotype" w:hAnsi="Palatino Linotype"/>
          <w:snapToGrid w:val="0"/>
          <w:color w:val="000000"/>
          <w:sz w:val="20"/>
          <w:lang w:eastAsia="de-DE" w:bidi="en-US"/>
        </w:rPr>
        <w:t>islam</w:t>
      </w:r>
      <w:proofErr w:type="spellEnd"/>
      <w:r w:rsidRPr="009F7155">
        <w:rPr>
          <w:rFonts w:ascii="Palatino Linotype" w:hAnsi="Palatino Linotype"/>
          <w:snapToGrid w:val="0"/>
          <w:color w:val="000000"/>
          <w:sz w:val="20"/>
          <w:lang w:eastAsia="de-DE" w:bidi="en-US"/>
        </w:rPr>
        <w:t>).</w:t>
      </w:r>
    </w:p>
    <w:p w14:paraId="55E8FFEA"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66AE8C59" w14:textId="7E3006D2" w:rsidR="00256523" w:rsidRPr="00256523" w:rsidRDefault="00256523" w:rsidP="009F7155">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Sedangkan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obyek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materinya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dua </w:t>
      </w:r>
      <w:proofErr w:type="spellStart"/>
      <w:r w:rsidRPr="00256523">
        <w:rPr>
          <w:rFonts w:ascii="Palatino Linotype" w:eastAsia="Times New Roman" w:hAnsi="Palatino Linotype"/>
          <w:snapToGrid w:val="0"/>
          <w:color w:val="000000"/>
          <w:sz w:val="20"/>
          <w:szCs w:val="22"/>
          <w:lang w:val="en-US" w:eastAsia="de-DE" w:bidi="en-US"/>
        </w:rPr>
        <w:t>macam</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ditinjau</w:t>
      </w:r>
      <w:proofErr w:type="spellEnd"/>
      <w:r w:rsidRPr="00256523">
        <w:rPr>
          <w:rFonts w:ascii="Palatino Linotype" w:eastAsia="Times New Roman" w:hAnsi="Palatino Linotype"/>
          <w:snapToGrid w:val="0"/>
          <w:color w:val="000000"/>
          <w:sz w:val="20"/>
          <w:szCs w:val="22"/>
          <w:lang w:val="en-US" w:eastAsia="de-DE" w:bidi="en-US"/>
        </w:rPr>
        <w:t>:</w:t>
      </w:r>
    </w:p>
    <w:p w14:paraId="514B1217" w14:textId="78B032B1" w:rsidR="00256523" w:rsidRPr="006125CD" w:rsidRDefault="00256523" w:rsidP="006125CD">
      <w:pPr>
        <w:pStyle w:val="ListParagraph"/>
        <w:numPr>
          <w:ilvl w:val="0"/>
          <w:numId w:val="45"/>
        </w:numPr>
        <w:adjustRightInd w:val="0"/>
        <w:snapToGrid w:val="0"/>
        <w:spacing w:line="360" w:lineRule="auto"/>
        <w:ind w:left="993" w:hanging="284"/>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dakwah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dari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segi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objeknya</w:t>
      </w:r>
      <w:proofErr w:type="spellEnd"/>
    </w:p>
    <w:p w14:paraId="055EF856" w14:textId="77777777" w:rsid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perorangan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yakni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terbentuknya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pribadi</w:t>
      </w:r>
      <w:proofErr w:type="spellEnd"/>
      <w:r w:rsidRPr="006125CD">
        <w:rPr>
          <w:rFonts w:ascii="Palatino Linotype" w:hAnsi="Palatino Linotype"/>
          <w:snapToGrid w:val="0"/>
          <w:color w:val="000000"/>
          <w:sz w:val="20"/>
          <w:lang w:eastAsia="de-DE" w:bidi="en-US"/>
        </w:rPr>
        <w:t xml:space="preserve"> yang </w:t>
      </w:r>
      <w:proofErr w:type="spellStart"/>
      <w:r w:rsidRPr="006125CD">
        <w:rPr>
          <w:rFonts w:ascii="Palatino Linotype" w:hAnsi="Palatino Linotype"/>
          <w:snapToGrid w:val="0"/>
          <w:color w:val="000000"/>
          <w:sz w:val="20"/>
          <w:lang w:eastAsia="de-DE" w:bidi="en-US"/>
        </w:rPr>
        <w:t>mempunyai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iman</w:t>
      </w:r>
      <w:proofErr w:type="spellEnd"/>
      <w:r w:rsidRPr="006125CD">
        <w:rPr>
          <w:rFonts w:ascii="Palatino Linotype" w:hAnsi="Palatino Linotype"/>
          <w:snapToGrid w:val="0"/>
          <w:color w:val="000000"/>
          <w:sz w:val="20"/>
          <w:lang w:eastAsia="de-DE" w:bidi="en-US"/>
        </w:rPr>
        <w:t xml:space="preserve"> yang </w:t>
      </w:r>
      <w:proofErr w:type="spellStart"/>
      <w:r w:rsidRPr="006125CD">
        <w:rPr>
          <w:rFonts w:ascii="Palatino Linotype" w:hAnsi="Palatino Linotype"/>
          <w:snapToGrid w:val="0"/>
          <w:color w:val="000000"/>
          <w:sz w:val="20"/>
          <w:lang w:eastAsia="de-DE" w:bidi="en-US"/>
        </w:rPr>
        <w:t>kuat</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perilaku</w:t>
      </w:r>
      <w:proofErr w:type="spellEnd"/>
      <w:r w:rsidRPr="006125CD">
        <w:rPr>
          <w:rFonts w:ascii="Palatino Linotype" w:hAnsi="Palatino Linotype"/>
          <w:snapToGrid w:val="0"/>
          <w:color w:val="000000"/>
          <w:sz w:val="20"/>
          <w:lang w:eastAsia="de-DE" w:bidi="en-US"/>
        </w:rPr>
        <w:t xml:space="preserve"> yang </w:t>
      </w:r>
      <w:proofErr w:type="spellStart"/>
      <w:r w:rsidRPr="006125CD">
        <w:rPr>
          <w:rFonts w:ascii="Palatino Linotype" w:hAnsi="Palatino Linotype"/>
          <w:snapToGrid w:val="0"/>
          <w:color w:val="000000"/>
          <w:sz w:val="20"/>
          <w:lang w:eastAsia="de-DE" w:bidi="en-US"/>
        </w:rPr>
        <w:t>sesuai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dengan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hukum</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syari’at</w:t>
      </w:r>
      <w:proofErr w:type="spellEnd"/>
      <w:r w:rsidRPr="006125CD">
        <w:rPr>
          <w:rFonts w:ascii="Palatino Linotype" w:hAnsi="Palatino Linotype"/>
          <w:snapToGrid w:val="0"/>
          <w:color w:val="000000"/>
          <w:sz w:val="20"/>
          <w:lang w:eastAsia="de-DE" w:bidi="en-US"/>
        </w:rPr>
        <w:t xml:space="preserve"> dan </w:t>
      </w:r>
      <w:proofErr w:type="spellStart"/>
      <w:r w:rsidRPr="006125CD">
        <w:rPr>
          <w:rFonts w:ascii="Palatino Linotype" w:hAnsi="Palatino Linotype"/>
          <w:snapToGrid w:val="0"/>
          <w:color w:val="000000"/>
          <w:sz w:val="20"/>
          <w:lang w:eastAsia="de-DE" w:bidi="en-US"/>
        </w:rPr>
        <w:t>berahlak</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karimah</w:t>
      </w:r>
      <w:proofErr w:type="spellEnd"/>
    </w:p>
    <w:p w14:paraId="786A3D35" w14:textId="77777777" w:rsid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untuk</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keluarga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yakni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terwujudnya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keluarga</w:t>
      </w:r>
      <w:proofErr w:type="spellEnd"/>
      <w:r w:rsidRPr="006125CD">
        <w:rPr>
          <w:rFonts w:ascii="Palatino Linotype" w:hAnsi="Palatino Linotype"/>
          <w:snapToGrid w:val="0"/>
          <w:color w:val="000000"/>
          <w:sz w:val="20"/>
          <w:lang w:eastAsia="de-DE" w:bidi="en-US"/>
        </w:rPr>
        <w:t xml:space="preserve"> yang </w:t>
      </w:r>
      <w:proofErr w:type="spellStart"/>
      <w:r w:rsidRPr="006125CD">
        <w:rPr>
          <w:rFonts w:ascii="Palatino Linotype" w:hAnsi="Palatino Linotype"/>
          <w:snapToGrid w:val="0"/>
          <w:color w:val="000000"/>
          <w:sz w:val="20"/>
          <w:lang w:eastAsia="de-DE" w:bidi="en-US"/>
        </w:rPr>
        <w:t>tentram</w:t>
      </w:r>
      <w:proofErr w:type="spellEnd"/>
      <w:r w:rsidRPr="006125CD">
        <w:rPr>
          <w:rFonts w:ascii="Palatino Linotype" w:hAnsi="Palatino Linotype"/>
          <w:snapToGrid w:val="0"/>
          <w:color w:val="000000"/>
          <w:sz w:val="20"/>
          <w:lang w:eastAsia="de-DE" w:bidi="en-US"/>
        </w:rPr>
        <w:t xml:space="preserve"> dan </w:t>
      </w:r>
      <w:proofErr w:type="spellStart"/>
      <w:r w:rsidRPr="006125CD">
        <w:rPr>
          <w:rFonts w:ascii="Palatino Linotype" w:hAnsi="Palatino Linotype"/>
          <w:snapToGrid w:val="0"/>
          <w:color w:val="000000"/>
          <w:sz w:val="20"/>
          <w:lang w:eastAsia="de-DE" w:bidi="en-US"/>
        </w:rPr>
        <w:t>penuh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cinta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kasih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antara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anggota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keluarga</w:t>
      </w:r>
      <w:proofErr w:type="spellEnd"/>
    </w:p>
    <w:p w14:paraId="1A9C7034" w14:textId="77777777" w:rsid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untuk</w:t>
      </w:r>
      <w:proofErr w:type="spellEnd"/>
      <w:r w:rsidRPr="006125CD">
        <w:rPr>
          <w:rFonts w:ascii="Palatino Linotype" w:hAnsi="Palatino Linotype"/>
          <w:snapToGrid w:val="0"/>
          <w:color w:val="000000"/>
          <w:sz w:val="20"/>
          <w:lang w:eastAsia="de-DE" w:bidi="en-US"/>
        </w:rPr>
        <w:t xml:space="preserve"> Masyarakat, </w:t>
      </w:r>
      <w:proofErr w:type="spellStart"/>
      <w:r w:rsidRPr="006125CD">
        <w:rPr>
          <w:rFonts w:ascii="Palatino Linotype" w:hAnsi="Palatino Linotype"/>
          <w:snapToGrid w:val="0"/>
          <w:color w:val="000000"/>
          <w:sz w:val="20"/>
          <w:lang w:eastAsia="de-DE" w:bidi="en-US"/>
        </w:rPr>
        <w:t>terbentuknya</w:t>
      </w:r>
      <w:proofErr w:type="spellEnd"/>
      <w:r w:rsidRPr="006125CD">
        <w:rPr>
          <w:rFonts w:ascii="Palatino Linotype" w:hAnsi="Palatino Linotype"/>
          <w:snapToGrid w:val="0"/>
          <w:color w:val="000000"/>
          <w:sz w:val="20"/>
          <w:lang w:eastAsia="de-DE" w:bidi="en-US"/>
        </w:rPr>
        <w:t xml:space="preserve"> Masyarakat yang Sejahtera </w:t>
      </w:r>
      <w:proofErr w:type="spellStart"/>
      <w:r w:rsidRPr="006125CD">
        <w:rPr>
          <w:rFonts w:ascii="Palatino Linotype" w:hAnsi="Palatino Linotype"/>
          <w:snapToGrid w:val="0"/>
          <w:color w:val="000000"/>
          <w:sz w:val="20"/>
          <w:lang w:eastAsia="de-DE" w:bidi="en-US"/>
        </w:rPr>
        <w:t>penuh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dengan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suasana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keislamannya</w:t>
      </w:r>
      <w:proofErr w:type="spellEnd"/>
      <w:r w:rsidR="006125CD">
        <w:rPr>
          <w:rFonts w:ascii="Palatino Linotype" w:hAnsi="Palatino Linotype"/>
          <w:snapToGrid w:val="0"/>
          <w:color w:val="000000"/>
          <w:sz w:val="20"/>
          <w:lang w:eastAsia="de-DE" w:bidi="en-US"/>
        </w:rPr>
        <w:t>.</w:t>
      </w:r>
    </w:p>
    <w:p w14:paraId="1C6DDC13" w14:textId="77777777" w:rsid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untuk</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seluruh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umat</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manusia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yaitu</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terwujudnya</w:t>
      </w:r>
      <w:proofErr w:type="spellEnd"/>
      <w:r w:rsidRPr="006125CD">
        <w:rPr>
          <w:rFonts w:ascii="Palatino Linotype" w:hAnsi="Palatino Linotype"/>
          <w:snapToGrid w:val="0"/>
          <w:color w:val="000000"/>
          <w:sz w:val="20"/>
          <w:lang w:eastAsia="de-DE" w:bidi="en-US"/>
        </w:rPr>
        <w:t xml:space="preserve"> Masyarakat dunia yang </w:t>
      </w:r>
      <w:proofErr w:type="spellStart"/>
      <w:r w:rsidRPr="006125CD">
        <w:rPr>
          <w:rFonts w:ascii="Palatino Linotype" w:hAnsi="Palatino Linotype"/>
          <w:snapToGrid w:val="0"/>
          <w:color w:val="000000"/>
          <w:sz w:val="20"/>
          <w:lang w:eastAsia="de-DE" w:bidi="en-US"/>
        </w:rPr>
        <w:t>penuh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dengan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kedamaian</w:t>
      </w:r>
      <w:proofErr w:type="spellEnd"/>
      <w:r w:rsidRPr="006125CD">
        <w:rPr>
          <w:rFonts w:ascii="Palatino Linotype" w:hAnsi="Palatino Linotype"/>
          <w:snapToGrid w:val="0"/>
          <w:color w:val="000000"/>
          <w:sz w:val="20"/>
          <w:lang w:eastAsia="de-DE" w:bidi="en-US"/>
        </w:rPr>
        <w:t xml:space="preserve"> dan </w:t>
      </w:r>
      <w:proofErr w:type="spellStart"/>
      <w:r w:rsidRPr="006125CD">
        <w:rPr>
          <w:rFonts w:ascii="Palatino Linotype" w:hAnsi="Palatino Linotype"/>
          <w:snapToGrid w:val="0"/>
          <w:color w:val="000000"/>
          <w:sz w:val="20"/>
          <w:lang w:eastAsia="de-DE" w:bidi="en-US"/>
        </w:rPr>
        <w:t>ketenangan</w:t>
      </w:r>
      <w:proofErr w:type="spellEnd"/>
      <w:r w:rsidRPr="006125CD">
        <w:rPr>
          <w:rFonts w:ascii="Palatino Linotype" w:hAnsi="Palatino Linotype"/>
          <w:snapToGrid w:val="0"/>
          <w:color w:val="000000"/>
          <w:sz w:val="20"/>
          <w:lang w:eastAsia="de-DE" w:bidi="en-US"/>
        </w:rPr>
        <w:t>.</w:t>
      </w:r>
    </w:p>
    <w:p w14:paraId="6A97D68D" w14:textId="77777777" w:rsid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dakwah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dari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segi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materinya</w:t>
      </w:r>
      <w:proofErr w:type="spellEnd"/>
    </w:p>
    <w:p w14:paraId="67B04BF3" w14:textId="77777777" w:rsid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Aqidah, </w:t>
      </w:r>
      <w:proofErr w:type="spellStart"/>
      <w:r w:rsidRPr="006125CD">
        <w:rPr>
          <w:rFonts w:ascii="Palatino Linotype" w:hAnsi="Palatino Linotype"/>
          <w:snapToGrid w:val="0"/>
          <w:color w:val="000000"/>
          <w:sz w:val="20"/>
          <w:lang w:eastAsia="de-DE" w:bidi="en-US"/>
        </w:rPr>
        <w:t>yakni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kokohnya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suatu</w:t>
      </w:r>
      <w:proofErr w:type="spellEnd"/>
      <w:r w:rsidRPr="006125CD">
        <w:rPr>
          <w:rFonts w:ascii="Palatino Linotype" w:hAnsi="Palatino Linotype"/>
          <w:snapToGrid w:val="0"/>
          <w:color w:val="000000"/>
          <w:sz w:val="20"/>
          <w:lang w:eastAsia="de-DE" w:bidi="en-US"/>
        </w:rPr>
        <w:t xml:space="preserve"> Aqidah </w:t>
      </w:r>
      <w:proofErr w:type="spellStart"/>
      <w:r w:rsidRPr="006125CD">
        <w:rPr>
          <w:rFonts w:ascii="Palatino Linotype" w:hAnsi="Palatino Linotype"/>
          <w:snapToGrid w:val="0"/>
          <w:color w:val="000000"/>
          <w:sz w:val="20"/>
          <w:lang w:eastAsia="de-DE" w:bidi="en-US"/>
        </w:rPr>
        <w:t>disetiap</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hati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seseorang</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Sehingga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keyakinan-keyakina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tentang</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syariat</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islam</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tidak</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lagi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digoyahkan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dengan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keraguan</w:t>
      </w:r>
      <w:proofErr w:type="spellEnd"/>
    </w:p>
    <w:p w14:paraId="582C7157" w14:textId="77777777" w:rsid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hukum</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yakni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kepatuhan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setiap</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insan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terhadap</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segala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ketentuan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hukum-hukum</w:t>
      </w:r>
      <w:proofErr w:type="spellEnd"/>
      <w:r w:rsidRPr="006125CD">
        <w:rPr>
          <w:rFonts w:ascii="Palatino Linotype" w:hAnsi="Palatino Linotype"/>
          <w:snapToGrid w:val="0"/>
          <w:color w:val="000000"/>
          <w:sz w:val="20"/>
          <w:lang w:eastAsia="de-DE" w:bidi="en-US"/>
        </w:rPr>
        <w:t xml:space="preserve">) yang </w:t>
      </w:r>
      <w:proofErr w:type="spellStart"/>
      <w:r w:rsidRPr="006125CD">
        <w:rPr>
          <w:rFonts w:ascii="Palatino Linotype" w:hAnsi="Palatino Linotype"/>
          <w:snapToGrid w:val="0"/>
          <w:color w:val="000000"/>
          <w:sz w:val="20"/>
          <w:lang w:eastAsia="de-DE" w:bidi="en-US"/>
        </w:rPr>
        <w:t>telah</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ditetapkan</w:t>
      </w:r>
      <w:proofErr w:type="spellEnd"/>
      <w:r w:rsidRPr="006125CD">
        <w:rPr>
          <w:rFonts w:ascii="Palatino Linotype" w:hAnsi="Palatino Linotype"/>
          <w:snapToGrid w:val="0"/>
          <w:color w:val="000000"/>
          <w:sz w:val="20"/>
          <w:lang w:eastAsia="de-DE" w:bidi="en-US"/>
        </w:rPr>
        <w:t xml:space="preserve"> oleh Allah SWT</w:t>
      </w:r>
    </w:p>
    <w:p w14:paraId="62BFE003" w14:textId="47D1D6DB" w:rsidR="00256523" w:rsidRPr="006125CD" w:rsidRDefault="00256523" w:rsidP="006125CD">
      <w:pPr>
        <w:pStyle w:val="ListParagraph"/>
        <w:numPr>
          <w:ilvl w:val="0"/>
          <w:numId w:val="46"/>
        </w:numPr>
        <w:adjustRightInd w:val="0"/>
        <w:snapToGrid w:val="0"/>
        <w:spacing w:line="360" w:lineRule="auto"/>
        <w:jc w:val="both"/>
        <w:outlineLvl w:val="0"/>
        <w:rPr>
          <w:rFonts w:ascii="Palatino Linotype" w:hAnsi="Palatino Linotype"/>
          <w:snapToGrid w:val="0"/>
          <w:color w:val="000000"/>
          <w:sz w:val="20"/>
          <w:lang w:eastAsia="de-DE" w:bidi="en-US"/>
        </w:rPr>
      </w:pPr>
      <w:r w:rsidRPr="006125CD">
        <w:rPr>
          <w:rFonts w:ascii="Palatino Linotype" w:hAnsi="Palatino Linotype"/>
          <w:snapToGrid w:val="0"/>
          <w:color w:val="000000"/>
          <w:sz w:val="20"/>
          <w:lang w:eastAsia="de-DE" w:bidi="en-US"/>
        </w:rPr>
        <w:t xml:space="preserve">Tujuan </w:t>
      </w:r>
      <w:proofErr w:type="spellStart"/>
      <w:r w:rsidRPr="006125CD">
        <w:rPr>
          <w:rFonts w:ascii="Palatino Linotype" w:hAnsi="Palatino Linotype"/>
          <w:snapToGrid w:val="0"/>
          <w:color w:val="000000"/>
          <w:sz w:val="20"/>
          <w:lang w:eastAsia="de-DE" w:bidi="en-US"/>
        </w:rPr>
        <w:t>akhlak</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yaitu</w:t>
      </w:r>
      <w:proofErr w:type="spellEnd"/>
      <w:r w:rsidRPr="006125CD">
        <w:rPr>
          <w:rFonts w:ascii="Palatino Linotype" w:hAnsi="Palatino Linotype"/>
          <w:snapToGrid w:val="0"/>
          <w:color w:val="000000"/>
          <w:sz w:val="20"/>
          <w:lang w:eastAsia="de-DE" w:bidi="en-US"/>
        </w:rPr>
        <w:t xml:space="preserve"> demi </w:t>
      </w:r>
      <w:proofErr w:type="spellStart"/>
      <w:r w:rsidRPr="006125CD">
        <w:rPr>
          <w:rFonts w:ascii="Palatino Linotype" w:hAnsi="Palatino Linotype"/>
          <w:snapToGrid w:val="0"/>
          <w:color w:val="000000"/>
          <w:sz w:val="20"/>
          <w:lang w:eastAsia="de-DE" w:bidi="en-US"/>
        </w:rPr>
        <w:t>terbentuknya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pribadi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msulim</w:t>
      </w:r>
      <w:proofErr w:type="spellEnd"/>
      <w:r w:rsidRPr="006125CD">
        <w:rPr>
          <w:rFonts w:ascii="Palatino Linotype" w:hAnsi="Palatino Linotype"/>
          <w:snapToGrid w:val="0"/>
          <w:color w:val="000000"/>
          <w:sz w:val="20"/>
          <w:lang w:eastAsia="de-DE" w:bidi="en-US"/>
        </w:rPr>
        <w:t xml:space="preserve"> yang </w:t>
      </w:r>
      <w:proofErr w:type="spellStart"/>
      <w:r w:rsidRPr="006125CD">
        <w:rPr>
          <w:rFonts w:ascii="Palatino Linotype" w:hAnsi="Palatino Linotype"/>
          <w:snapToGrid w:val="0"/>
          <w:color w:val="000000"/>
          <w:sz w:val="20"/>
          <w:lang w:eastAsia="de-DE" w:bidi="en-US"/>
        </w:rPr>
        <w:t>berbudi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luhur</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senantiasan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dihiasi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dengan</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sifat-sifat</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terpuju</w:t>
      </w:r>
      <w:proofErr w:type="spellEnd"/>
      <w:r w:rsidRPr="006125CD">
        <w:rPr>
          <w:rFonts w:ascii="Palatino Linotype" w:hAnsi="Palatino Linotype"/>
          <w:snapToGrid w:val="0"/>
          <w:color w:val="000000"/>
          <w:sz w:val="20"/>
          <w:lang w:eastAsia="de-DE" w:bidi="en-US"/>
        </w:rPr>
        <w:t xml:space="preserve"> dan </w:t>
      </w:r>
      <w:proofErr w:type="spellStart"/>
      <w:r w:rsidRPr="006125CD">
        <w:rPr>
          <w:rFonts w:ascii="Palatino Linotype" w:hAnsi="Palatino Linotype"/>
          <w:snapToGrid w:val="0"/>
          <w:color w:val="000000"/>
          <w:sz w:val="20"/>
          <w:lang w:eastAsia="de-DE" w:bidi="en-US"/>
        </w:rPr>
        <w:t>terhindar</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dari</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semua</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sifat</w:t>
      </w:r>
      <w:proofErr w:type="spellEnd"/>
      <w:r w:rsidRPr="006125CD">
        <w:rPr>
          <w:rFonts w:ascii="Palatino Linotype" w:hAnsi="Palatino Linotype"/>
          <w:snapToGrid w:val="0"/>
          <w:color w:val="000000"/>
          <w:sz w:val="20"/>
          <w:lang w:eastAsia="de-DE" w:bidi="en-US"/>
        </w:rPr>
        <w:t xml:space="preserve"> </w:t>
      </w:r>
      <w:proofErr w:type="spellStart"/>
      <w:r w:rsidRPr="006125CD">
        <w:rPr>
          <w:rFonts w:ascii="Palatino Linotype" w:hAnsi="Palatino Linotype"/>
          <w:snapToGrid w:val="0"/>
          <w:color w:val="000000"/>
          <w:sz w:val="20"/>
          <w:lang w:eastAsia="de-DE" w:bidi="en-US"/>
        </w:rPr>
        <w:t>tercela</w:t>
      </w:r>
      <w:proofErr w:type="spellEnd"/>
      <w:r w:rsidRPr="006125CD">
        <w:rPr>
          <w:rFonts w:ascii="Palatino Linotype" w:hAnsi="Palatino Linotype"/>
          <w:snapToGrid w:val="0"/>
          <w:color w:val="000000"/>
          <w:sz w:val="20"/>
          <w:lang w:eastAsia="de-DE" w:bidi="en-US"/>
        </w:rPr>
        <w:t>.</w:t>
      </w:r>
    </w:p>
    <w:p w14:paraId="7601CFFE"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3E953B9C" w14:textId="3C04F205" w:rsidR="00256523" w:rsidRDefault="00256523" w:rsidP="006125CD">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Ditinjau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perspektif</w:t>
      </w:r>
      <w:proofErr w:type="spellEnd"/>
      <w:r w:rsidRPr="00256523">
        <w:rPr>
          <w:rFonts w:ascii="Palatino Linotype" w:eastAsia="Times New Roman" w:hAnsi="Palatino Linotype"/>
          <w:snapToGrid w:val="0"/>
          <w:color w:val="000000"/>
          <w:sz w:val="20"/>
          <w:szCs w:val="22"/>
          <w:lang w:val="en-US" w:eastAsia="de-DE" w:bidi="en-US"/>
        </w:rPr>
        <w:t xml:space="preserve"> Al-</w:t>
      </w:r>
      <w:proofErr w:type="spellStart"/>
      <w:r w:rsidRPr="00256523">
        <w:rPr>
          <w:rFonts w:ascii="Palatino Linotype" w:eastAsia="Times New Roman" w:hAnsi="Palatino Linotype"/>
          <w:snapToGrid w:val="0"/>
          <w:color w:val="000000"/>
          <w:sz w:val="20"/>
          <w:szCs w:val="22"/>
          <w:lang w:val="en-US" w:eastAsia="de-DE" w:bidi="en-US"/>
        </w:rPr>
        <w:t>Qu’an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Hadist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dirangkum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berikut</w:t>
      </w:r>
      <w:proofErr w:type="spellEnd"/>
      <w:r w:rsidRPr="00256523">
        <w:rPr>
          <w:rFonts w:ascii="Palatino Linotype" w:eastAsia="Times New Roman" w:hAnsi="Palatino Linotype"/>
          <w:snapToGrid w:val="0"/>
          <w:color w:val="000000"/>
          <w:sz w:val="20"/>
          <w:szCs w:val="22"/>
          <w:lang w:val="en-US" w:eastAsia="de-DE" w:bidi="en-US"/>
        </w:rPr>
        <w:t>:</w:t>
      </w:r>
    </w:p>
    <w:p w14:paraId="53B586B9" w14:textId="77777777" w:rsidR="00B50E69" w:rsidRPr="00256523" w:rsidRDefault="00B50E69" w:rsidP="006125CD">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p>
    <w:p w14:paraId="7E1C9EB8" w14:textId="15A1F551" w:rsidR="00256523" w:rsidRPr="00256523" w:rsidRDefault="00256523" w:rsidP="006125CD">
      <w:pPr>
        <w:widowControl/>
        <w:adjustRightInd w:val="0"/>
        <w:snapToGrid w:val="0"/>
        <w:spacing w:line="360" w:lineRule="auto"/>
        <w:ind w:left="709"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lastRenderedPageBreak/>
        <w:t xml:space="preserve">Al-Qur’an surah Yusuf </w:t>
      </w:r>
      <w:proofErr w:type="spellStart"/>
      <w:r w:rsidRPr="00256523">
        <w:rPr>
          <w:rFonts w:ascii="Palatino Linotype" w:eastAsia="Times New Roman" w:hAnsi="Palatino Linotype"/>
          <w:snapToGrid w:val="0"/>
          <w:color w:val="000000"/>
          <w:sz w:val="20"/>
          <w:szCs w:val="22"/>
          <w:lang w:val="en-US" w:eastAsia="de-DE" w:bidi="en-US"/>
        </w:rPr>
        <w:t>ayat</w:t>
      </w:r>
      <w:proofErr w:type="spellEnd"/>
      <w:r w:rsidRPr="00256523">
        <w:rPr>
          <w:rFonts w:ascii="Palatino Linotype" w:eastAsia="Times New Roman" w:hAnsi="Palatino Linotype"/>
          <w:snapToGrid w:val="0"/>
          <w:color w:val="000000"/>
          <w:sz w:val="20"/>
          <w:szCs w:val="22"/>
          <w:lang w:val="en-US" w:eastAsia="de-DE" w:bidi="en-US"/>
        </w:rPr>
        <w:t xml:space="preserve"> 108 </w:t>
      </w:r>
      <w:proofErr w:type="spellStart"/>
      <w:r w:rsidRPr="00256523">
        <w:rPr>
          <w:rFonts w:ascii="Palatino Linotype" w:eastAsia="Times New Roman" w:hAnsi="Palatino Linotype"/>
          <w:snapToGrid w:val="0"/>
          <w:color w:val="000000"/>
          <w:sz w:val="20"/>
          <w:szCs w:val="22"/>
          <w:lang w:val="en-US" w:eastAsia="de-DE" w:bidi="en-US"/>
        </w:rPr>
        <w:t>menerangkan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tujuaan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00A528BC">
        <w:rPr>
          <w:rFonts w:ascii="Palatino Linotype" w:eastAsia="Times New Roman" w:hAnsi="Palatino Linotype"/>
          <w:snapToGrid w:val="0"/>
          <w:color w:val="000000"/>
          <w:sz w:val="20"/>
          <w:szCs w:val="22"/>
          <w:lang w:val="en-US" w:eastAsia="de-DE" w:bidi="en-US"/>
        </w:rPr>
        <w:t>:</w:t>
      </w:r>
    </w:p>
    <w:p w14:paraId="2B01EAE3"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313C85B4" w14:textId="3E64FE8B" w:rsidR="00256523" w:rsidRPr="002B3C84" w:rsidRDefault="00256523" w:rsidP="002B3C84">
      <w:pPr>
        <w:widowControl/>
        <w:adjustRightInd w:val="0"/>
        <w:snapToGrid w:val="0"/>
        <w:spacing w:line="360" w:lineRule="auto"/>
        <w:ind w:left="567"/>
        <w:jc w:val="right"/>
        <w:outlineLvl w:val="0"/>
        <w:rPr>
          <w:rFonts w:ascii="Traditional Arabic" w:eastAsia="Times New Roman" w:hAnsi="Traditional Arabic" w:cs="Traditional Arabic"/>
          <w:snapToGrid w:val="0"/>
          <w:color w:val="000000"/>
          <w:sz w:val="36"/>
          <w:szCs w:val="36"/>
          <w:lang w:val="en-US" w:eastAsia="de-DE" w:bidi="en-US"/>
        </w:rPr>
      </w:pPr>
      <w:proofErr w:type="spellStart"/>
      <w:r w:rsidRPr="002B3C84">
        <w:rPr>
          <w:rFonts w:ascii="Traditional Arabic" w:eastAsia="Times New Roman" w:hAnsi="Traditional Arabic" w:cs="Traditional Arabic" w:hint="cs"/>
          <w:snapToGrid w:val="0"/>
          <w:color w:val="000000"/>
          <w:sz w:val="36"/>
          <w:szCs w:val="36"/>
          <w:lang w:val="en-US" w:eastAsia="de-DE" w:bidi="en-US"/>
        </w:rPr>
        <w:t>قُلْ</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hint="cs"/>
          <w:snapToGrid w:val="0"/>
          <w:color w:val="000000"/>
          <w:sz w:val="36"/>
          <w:szCs w:val="36"/>
          <w:lang w:val="en-US" w:eastAsia="de-DE" w:bidi="en-US"/>
        </w:rPr>
        <w:t>هٰذِه</w:t>
      </w:r>
      <w:proofErr w:type="spellEnd"/>
      <w:r w:rsidRPr="002B3C84">
        <w:rPr>
          <w:rFonts w:eastAsia="Times New Roman"/>
          <w:snapToGrid w:val="0"/>
          <w:color w:val="000000"/>
          <w:sz w:val="36"/>
          <w:szCs w:val="36"/>
          <w:lang w:val="en-US" w:eastAsia="de-DE" w:bidi="en-US"/>
        </w:rPr>
        <w:t>ٖ</w:t>
      </w:r>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سَبِيْلِيْٓ</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اَدْعُوْٓا</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اِلَى</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اللّٰهِۗ</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عَلٰى</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بَصِيْرَةٍ</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اَنَا</w:t>
      </w:r>
      <w:proofErr w:type="spellEnd"/>
      <w:r w:rsidRPr="002B3C84">
        <w:rPr>
          <w:rFonts w:ascii="Traditional Arabic" w:eastAsia="Times New Roman" w:hAnsi="Traditional Arabic" w:cs="Traditional Arabic"/>
          <w:snapToGrid w:val="0"/>
          <w:color w:val="000000"/>
          <w:sz w:val="36"/>
          <w:szCs w:val="36"/>
          <w:lang w:val="en-US" w:eastAsia="de-DE" w:bidi="en-US"/>
        </w:rPr>
        <w:t>۠</w:t>
      </w:r>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وَمَنِ</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اتَّبَعَنِيْۗ</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وَسُبْحٰنَ</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اللّٰهِ</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وَمَآ</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اَنَا</w:t>
      </w:r>
      <w:proofErr w:type="spellEnd"/>
      <w:r w:rsidRPr="002B3C84">
        <w:rPr>
          <w:rFonts w:ascii="Traditional Arabic" w:eastAsia="Times New Roman" w:hAnsi="Traditional Arabic" w:cs="Traditional Arabic"/>
          <w:snapToGrid w:val="0"/>
          <w:color w:val="000000"/>
          <w:sz w:val="36"/>
          <w:szCs w:val="36"/>
          <w:lang w:val="en-US" w:eastAsia="de-DE" w:bidi="en-US"/>
        </w:rPr>
        <w:t>۠</w:t>
      </w:r>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مِنَ</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الْمُشْرِكِيْنَ</w:t>
      </w:r>
      <w:proofErr w:type="spellEnd"/>
      <w:r w:rsidRPr="002B3C84">
        <w:rPr>
          <w:rFonts w:ascii="Traditional Arabic" w:eastAsia="Times New Roman" w:hAnsi="Traditional Arabic" w:cs="Traditional Arabic" w:hint="cs"/>
          <w:snapToGrid w:val="0"/>
          <w:color w:val="000000"/>
          <w:sz w:val="36"/>
          <w:szCs w:val="36"/>
          <w:lang w:val="en-US" w:eastAsia="de-DE" w:bidi="en-US"/>
        </w:rPr>
        <w:t xml:space="preserve"> </w:t>
      </w:r>
    </w:p>
    <w:p w14:paraId="79E2164A" w14:textId="77777777" w:rsidR="00256523" w:rsidRPr="006125CD" w:rsidRDefault="00256523" w:rsidP="006125CD">
      <w:pPr>
        <w:widowControl/>
        <w:adjustRightInd w:val="0"/>
        <w:snapToGrid w:val="0"/>
        <w:spacing w:line="360" w:lineRule="auto"/>
        <w:ind w:left="709"/>
        <w:jc w:val="both"/>
        <w:outlineLvl w:val="0"/>
        <w:rPr>
          <w:rFonts w:ascii="Palatino Linotype" w:eastAsia="Times New Roman" w:hAnsi="Palatino Linotype"/>
          <w:i/>
          <w:iCs/>
          <w:snapToGrid w:val="0"/>
          <w:color w:val="000000"/>
          <w:sz w:val="20"/>
          <w:szCs w:val="22"/>
          <w:lang w:val="en-US" w:eastAsia="de-DE" w:bidi="en-US"/>
        </w:rPr>
      </w:pPr>
      <w:proofErr w:type="spellStart"/>
      <w:r w:rsidRPr="006125CD">
        <w:rPr>
          <w:rFonts w:ascii="Palatino Linotype" w:eastAsia="Times New Roman" w:hAnsi="Palatino Linotype"/>
          <w:i/>
          <w:iCs/>
          <w:snapToGrid w:val="0"/>
          <w:color w:val="000000"/>
          <w:sz w:val="20"/>
          <w:szCs w:val="22"/>
          <w:lang w:val="en-US" w:eastAsia="de-DE" w:bidi="en-US"/>
        </w:rPr>
        <w:t>Artinya</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katakanlah</w:t>
      </w:r>
      <w:proofErr w:type="spellEnd"/>
      <w:r w:rsidRPr="006125CD">
        <w:rPr>
          <w:rFonts w:ascii="Palatino Linotype" w:eastAsia="Times New Roman" w:hAnsi="Palatino Linotype"/>
          <w:i/>
          <w:iCs/>
          <w:snapToGrid w:val="0"/>
          <w:color w:val="000000"/>
          <w:sz w:val="20"/>
          <w:szCs w:val="22"/>
          <w:lang w:val="en-US" w:eastAsia="de-DE" w:bidi="en-US"/>
        </w:rPr>
        <w:t>: “</w:t>
      </w:r>
      <w:proofErr w:type="spellStart"/>
      <w:r w:rsidRPr="006125CD">
        <w:rPr>
          <w:rFonts w:ascii="Palatino Linotype" w:eastAsia="Times New Roman" w:hAnsi="Palatino Linotype"/>
          <w:i/>
          <w:iCs/>
          <w:snapToGrid w:val="0"/>
          <w:color w:val="000000"/>
          <w:sz w:val="20"/>
          <w:szCs w:val="22"/>
          <w:lang w:val="en-US" w:eastAsia="de-DE" w:bidi="en-US"/>
        </w:rPr>
        <w:t>inilah</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jalan</w:t>
      </w:r>
      <w:proofErr w:type="spellEnd"/>
      <w:r w:rsidRPr="006125CD">
        <w:rPr>
          <w:rFonts w:ascii="Palatino Linotype" w:eastAsia="Times New Roman" w:hAnsi="Palatino Linotype"/>
          <w:i/>
          <w:iCs/>
          <w:snapToGrid w:val="0"/>
          <w:color w:val="000000"/>
          <w:sz w:val="20"/>
          <w:szCs w:val="22"/>
          <w:lang w:val="en-US" w:eastAsia="de-DE" w:bidi="en-US"/>
        </w:rPr>
        <w:t xml:space="preserve"> (agama) </w:t>
      </w:r>
      <w:proofErr w:type="spellStart"/>
      <w:r w:rsidRPr="006125CD">
        <w:rPr>
          <w:rFonts w:ascii="Palatino Linotype" w:eastAsia="Times New Roman" w:hAnsi="Palatino Linotype"/>
          <w:i/>
          <w:iCs/>
          <w:snapToGrid w:val="0"/>
          <w:color w:val="000000"/>
          <w:sz w:val="20"/>
          <w:szCs w:val="22"/>
          <w:lang w:val="en-US" w:eastAsia="de-DE" w:bidi="en-US"/>
        </w:rPr>
        <w:t>ku</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aku</w:t>
      </w:r>
      <w:proofErr w:type="spellEnd"/>
      <w:r w:rsidRPr="006125CD">
        <w:rPr>
          <w:rFonts w:ascii="Palatino Linotype" w:eastAsia="Times New Roman" w:hAnsi="Palatino Linotype"/>
          <w:i/>
          <w:iCs/>
          <w:snapToGrid w:val="0"/>
          <w:color w:val="000000"/>
          <w:sz w:val="20"/>
          <w:szCs w:val="22"/>
          <w:lang w:val="en-US" w:eastAsia="de-DE" w:bidi="en-US"/>
        </w:rPr>
        <w:t xml:space="preserve"> dan orang-orang yang </w:t>
      </w:r>
      <w:proofErr w:type="spellStart"/>
      <w:r w:rsidRPr="006125CD">
        <w:rPr>
          <w:rFonts w:ascii="Palatino Linotype" w:eastAsia="Times New Roman" w:hAnsi="Palatino Linotype"/>
          <w:i/>
          <w:iCs/>
          <w:snapToGrid w:val="0"/>
          <w:color w:val="000000"/>
          <w:sz w:val="20"/>
          <w:szCs w:val="22"/>
          <w:lang w:val="en-US" w:eastAsia="de-DE" w:bidi="en-US"/>
        </w:rPr>
        <w:t>mengikutiku</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mengajak</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kamu</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kepada</w:t>
      </w:r>
      <w:proofErr w:type="spellEnd"/>
      <w:r w:rsidRPr="006125CD">
        <w:rPr>
          <w:rFonts w:ascii="Palatino Linotype" w:eastAsia="Times New Roman" w:hAnsi="Palatino Linotype"/>
          <w:i/>
          <w:iCs/>
          <w:snapToGrid w:val="0"/>
          <w:color w:val="000000"/>
          <w:sz w:val="20"/>
          <w:szCs w:val="22"/>
          <w:lang w:val="en-US" w:eastAsia="de-DE" w:bidi="en-US"/>
        </w:rPr>
        <w:t xml:space="preserve"> Allah </w:t>
      </w:r>
      <w:proofErr w:type="spellStart"/>
      <w:r w:rsidRPr="006125CD">
        <w:rPr>
          <w:rFonts w:ascii="Palatino Linotype" w:eastAsia="Times New Roman" w:hAnsi="Palatino Linotype"/>
          <w:i/>
          <w:iCs/>
          <w:snapToGrid w:val="0"/>
          <w:color w:val="000000"/>
          <w:sz w:val="20"/>
          <w:szCs w:val="22"/>
          <w:lang w:val="en-US" w:eastAsia="de-DE" w:bidi="en-US"/>
        </w:rPr>
        <w:t>dengan</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hujjah</w:t>
      </w:r>
      <w:proofErr w:type="spellEnd"/>
      <w:r w:rsidRPr="006125CD">
        <w:rPr>
          <w:rFonts w:ascii="Palatino Linotype" w:eastAsia="Times New Roman" w:hAnsi="Palatino Linotype"/>
          <w:i/>
          <w:iCs/>
          <w:snapToGrid w:val="0"/>
          <w:color w:val="000000"/>
          <w:sz w:val="20"/>
          <w:szCs w:val="22"/>
          <w:lang w:val="en-US" w:eastAsia="de-DE" w:bidi="en-US"/>
        </w:rPr>
        <w:t xml:space="preserve"> yang </w:t>
      </w:r>
      <w:proofErr w:type="spellStart"/>
      <w:r w:rsidRPr="006125CD">
        <w:rPr>
          <w:rFonts w:ascii="Palatino Linotype" w:eastAsia="Times New Roman" w:hAnsi="Palatino Linotype"/>
          <w:i/>
          <w:iCs/>
          <w:snapToGrid w:val="0"/>
          <w:color w:val="000000"/>
          <w:sz w:val="20"/>
          <w:szCs w:val="22"/>
          <w:lang w:val="en-US" w:eastAsia="de-DE" w:bidi="en-US"/>
        </w:rPr>
        <w:t>nyat</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maha</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suci</w:t>
      </w:r>
      <w:proofErr w:type="spellEnd"/>
      <w:r w:rsidRPr="006125CD">
        <w:rPr>
          <w:rFonts w:ascii="Palatino Linotype" w:eastAsia="Times New Roman" w:hAnsi="Palatino Linotype"/>
          <w:i/>
          <w:iCs/>
          <w:snapToGrid w:val="0"/>
          <w:color w:val="000000"/>
          <w:sz w:val="20"/>
          <w:szCs w:val="22"/>
          <w:lang w:val="en-US" w:eastAsia="de-DE" w:bidi="en-US"/>
        </w:rPr>
        <w:t xml:space="preserve"> Allah, dan </w:t>
      </w:r>
      <w:proofErr w:type="spellStart"/>
      <w:r w:rsidRPr="006125CD">
        <w:rPr>
          <w:rFonts w:ascii="Palatino Linotype" w:eastAsia="Times New Roman" w:hAnsi="Palatino Linotype"/>
          <w:i/>
          <w:iCs/>
          <w:snapToGrid w:val="0"/>
          <w:color w:val="000000"/>
          <w:sz w:val="20"/>
          <w:szCs w:val="22"/>
          <w:lang w:val="en-US" w:eastAsia="de-DE" w:bidi="en-US"/>
        </w:rPr>
        <w:t>aku</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tiada</w:t>
      </w:r>
      <w:proofErr w:type="spellEnd"/>
      <w:r w:rsidRPr="006125CD">
        <w:rPr>
          <w:rFonts w:ascii="Palatino Linotype" w:eastAsia="Times New Roman" w:hAnsi="Palatino Linotype"/>
          <w:i/>
          <w:iCs/>
          <w:snapToGrid w:val="0"/>
          <w:color w:val="000000"/>
          <w:sz w:val="20"/>
          <w:szCs w:val="22"/>
          <w:lang w:val="en-US" w:eastAsia="de-DE" w:bidi="en-US"/>
        </w:rPr>
        <w:t xml:space="preserve"> </w:t>
      </w:r>
      <w:proofErr w:type="spellStart"/>
      <w:r w:rsidRPr="006125CD">
        <w:rPr>
          <w:rFonts w:ascii="Palatino Linotype" w:eastAsia="Times New Roman" w:hAnsi="Palatino Linotype"/>
          <w:i/>
          <w:iCs/>
          <w:snapToGrid w:val="0"/>
          <w:color w:val="000000"/>
          <w:sz w:val="20"/>
          <w:szCs w:val="22"/>
          <w:lang w:val="en-US" w:eastAsia="de-DE" w:bidi="en-US"/>
        </w:rPr>
        <w:t>termasuk</w:t>
      </w:r>
      <w:proofErr w:type="spellEnd"/>
      <w:r w:rsidRPr="006125CD">
        <w:rPr>
          <w:rFonts w:ascii="Palatino Linotype" w:eastAsia="Times New Roman" w:hAnsi="Palatino Linotype"/>
          <w:i/>
          <w:iCs/>
          <w:snapToGrid w:val="0"/>
          <w:color w:val="000000"/>
          <w:sz w:val="20"/>
          <w:szCs w:val="22"/>
          <w:lang w:val="en-US" w:eastAsia="de-DE" w:bidi="en-US"/>
        </w:rPr>
        <w:t xml:space="preserve"> orang-orang yang </w:t>
      </w:r>
      <w:proofErr w:type="spellStart"/>
      <w:r w:rsidRPr="006125CD">
        <w:rPr>
          <w:rFonts w:ascii="Palatino Linotype" w:eastAsia="Times New Roman" w:hAnsi="Palatino Linotype"/>
          <w:i/>
          <w:iCs/>
          <w:snapToGrid w:val="0"/>
          <w:color w:val="000000"/>
          <w:sz w:val="20"/>
          <w:szCs w:val="22"/>
          <w:lang w:val="en-US" w:eastAsia="de-DE" w:bidi="en-US"/>
        </w:rPr>
        <w:t>musyrik</w:t>
      </w:r>
      <w:proofErr w:type="spellEnd"/>
      <w:r w:rsidRPr="006125CD">
        <w:rPr>
          <w:rFonts w:ascii="Palatino Linotype" w:eastAsia="Times New Roman" w:hAnsi="Palatino Linotype"/>
          <w:i/>
          <w:iCs/>
          <w:snapToGrid w:val="0"/>
          <w:color w:val="000000"/>
          <w:sz w:val="20"/>
          <w:szCs w:val="22"/>
          <w:lang w:val="en-US" w:eastAsia="de-DE" w:bidi="en-US"/>
        </w:rPr>
        <w:t>” (Qs. Yusuf: 108).</w:t>
      </w:r>
    </w:p>
    <w:p w14:paraId="717E1528"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0CFE9E8A" w14:textId="132AAB4A" w:rsidR="00256523" w:rsidRPr="00256523" w:rsidRDefault="00256523" w:rsidP="001208CA">
      <w:pPr>
        <w:widowControl/>
        <w:adjustRightInd w:val="0"/>
        <w:snapToGrid w:val="0"/>
        <w:spacing w:line="360" w:lineRule="auto"/>
        <w:ind w:left="709"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Setelah</w:t>
      </w:r>
      <w:proofErr w:type="spellEnd"/>
      <w:r w:rsidRPr="00256523">
        <w:rPr>
          <w:rFonts w:ascii="Palatino Linotype" w:eastAsia="Times New Roman" w:hAnsi="Palatino Linotype"/>
          <w:snapToGrid w:val="0"/>
          <w:color w:val="000000"/>
          <w:sz w:val="20"/>
          <w:szCs w:val="22"/>
          <w:lang w:val="en-US" w:eastAsia="de-DE" w:bidi="en-US"/>
        </w:rPr>
        <w:t xml:space="preserve"> </w:t>
      </w:r>
      <w:r w:rsidR="00C95753">
        <w:rPr>
          <w:rFonts w:ascii="Palatino Linotype" w:eastAsia="Times New Roman" w:hAnsi="Palatino Linotype"/>
          <w:snapToGrid w:val="0"/>
          <w:color w:val="000000"/>
          <w:sz w:val="20"/>
          <w:szCs w:val="22"/>
          <w:lang w:val="en-US" w:eastAsia="de-DE" w:bidi="en-US"/>
        </w:rPr>
        <w:t>Ra</w:t>
      </w:r>
      <w:r w:rsidRPr="00256523">
        <w:rPr>
          <w:rFonts w:ascii="Palatino Linotype" w:eastAsia="Times New Roman" w:hAnsi="Palatino Linotype"/>
          <w:snapToGrid w:val="0"/>
          <w:color w:val="000000"/>
          <w:sz w:val="20"/>
          <w:szCs w:val="22"/>
          <w:lang w:val="en-US" w:eastAsia="de-DE" w:bidi="en-US"/>
        </w:rPr>
        <w:t xml:space="preserve">sulullah </w:t>
      </w:r>
      <w:proofErr w:type="spellStart"/>
      <w:r w:rsidRPr="00256523">
        <w:rPr>
          <w:rFonts w:ascii="Palatino Linotype" w:eastAsia="Times New Roman" w:hAnsi="Palatino Linotype"/>
          <w:snapToGrid w:val="0"/>
          <w:color w:val="000000"/>
          <w:sz w:val="20"/>
          <w:szCs w:val="22"/>
          <w:lang w:val="en-US" w:eastAsia="de-DE" w:bidi="en-US"/>
        </w:rPr>
        <w:t>diangkat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rosul</w:t>
      </w:r>
      <w:proofErr w:type="spellEnd"/>
      <w:r w:rsidRPr="00256523">
        <w:rPr>
          <w:rFonts w:ascii="Palatino Linotype" w:eastAsia="Times New Roman" w:hAnsi="Palatino Linotype"/>
          <w:snapToGrid w:val="0"/>
          <w:color w:val="000000"/>
          <w:sz w:val="20"/>
          <w:szCs w:val="22"/>
          <w:lang w:val="en-US" w:eastAsia="de-DE" w:bidi="en-US"/>
        </w:rPr>
        <w:t xml:space="preserve"> Allah. </w:t>
      </w:r>
      <w:proofErr w:type="spellStart"/>
      <w:r w:rsidRPr="00256523">
        <w:rPr>
          <w:rFonts w:ascii="Palatino Linotype" w:eastAsia="Times New Roman" w:hAnsi="Palatino Linotype"/>
          <w:snapToGrid w:val="0"/>
          <w:color w:val="000000"/>
          <w:sz w:val="20"/>
          <w:szCs w:val="22"/>
          <w:lang w:val="en-US" w:eastAsia="de-DE" w:bidi="en-US"/>
        </w:rPr>
        <w:t>Rosulullah</w:t>
      </w:r>
      <w:proofErr w:type="spellEnd"/>
      <w:r w:rsidRPr="00256523">
        <w:rPr>
          <w:rFonts w:ascii="Palatino Linotype" w:eastAsia="Times New Roman" w:hAnsi="Palatino Linotype"/>
          <w:snapToGrid w:val="0"/>
          <w:color w:val="000000"/>
          <w:sz w:val="20"/>
          <w:szCs w:val="22"/>
          <w:lang w:val="en-US" w:eastAsia="de-DE" w:bidi="en-US"/>
        </w:rPr>
        <w:t xml:space="preserve"> SAW </w:t>
      </w:r>
      <w:proofErr w:type="spellStart"/>
      <w:r w:rsidRPr="00256523">
        <w:rPr>
          <w:rFonts w:ascii="Palatino Linotype" w:eastAsia="Times New Roman" w:hAnsi="Palatino Linotype"/>
          <w:snapToGrid w:val="0"/>
          <w:color w:val="000000"/>
          <w:sz w:val="20"/>
          <w:szCs w:val="22"/>
          <w:lang w:val="en-US" w:eastAsia="de-DE" w:bidi="en-US"/>
        </w:rPr>
        <w:t>melakukan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lisan</w:t>
      </w:r>
      <w:proofErr w:type="spellEnd"/>
      <w:r w:rsidRPr="00256523">
        <w:rPr>
          <w:rFonts w:ascii="Palatino Linotype" w:eastAsia="Times New Roman" w:hAnsi="Palatino Linotype"/>
          <w:snapToGrid w:val="0"/>
          <w:color w:val="000000"/>
          <w:sz w:val="20"/>
          <w:szCs w:val="22"/>
          <w:lang w:val="en-US" w:eastAsia="de-DE" w:bidi="en-US"/>
        </w:rPr>
        <w:t xml:space="preserve">, tulisan dan </w:t>
      </w:r>
      <w:proofErr w:type="spellStart"/>
      <w:r w:rsidRPr="00256523">
        <w:rPr>
          <w:rFonts w:ascii="Palatino Linotype" w:eastAsia="Times New Roman" w:hAnsi="Palatino Linotype"/>
          <w:snapToGrid w:val="0"/>
          <w:color w:val="000000"/>
          <w:sz w:val="20"/>
          <w:szCs w:val="22"/>
          <w:lang w:val="en-US" w:eastAsia="de-DE" w:bidi="en-US"/>
        </w:rPr>
        <w:t>perbuatan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memulai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istri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keluarga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sahab</w:t>
      </w:r>
      <w:r w:rsidR="00071FF0">
        <w:rPr>
          <w:rFonts w:ascii="Palatino Linotype" w:eastAsia="Times New Roman" w:hAnsi="Palatino Linotype"/>
          <w:snapToGrid w:val="0"/>
          <w:color w:val="000000"/>
          <w:sz w:val="20"/>
          <w:szCs w:val="22"/>
          <w:lang w:val="en-US" w:eastAsia="de-DE" w:bidi="en-US"/>
        </w:rPr>
        <w:t>a</w:t>
      </w:r>
      <w:r w:rsidRPr="00256523">
        <w:rPr>
          <w:rFonts w:ascii="Palatino Linotype" w:eastAsia="Times New Roman" w:hAnsi="Palatino Linotype"/>
          <w:snapToGrid w:val="0"/>
          <w:color w:val="000000"/>
          <w:sz w:val="20"/>
          <w:szCs w:val="22"/>
          <w:lang w:val="en-US" w:eastAsia="de-DE" w:bidi="en-US"/>
        </w:rPr>
        <w:t>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karibnya</w:t>
      </w:r>
      <w:proofErr w:type="spellEnd"/>
      <w:r w:rsidRPr="00256523">
        <w:rPr>
          <w:rFonts w:ascii="Palatino Linotype" w:eastAsia="Times New Roman" w:hAnsi="Palatino Linotype"/>
          <w:snapToGrid w:val="0"/>
          <w:color w:val="000000"/>
          <w:sz w:val="20"/>
          <w:szCs w:val="22"/>
          <w:lang w:val="en-US" w:eastAsia="de-DE" w:bidi="en-US"/>
        </w:rPr>
        <w:t xml:space="preserve">. Pada masa </w:t>
      </w:r>
      <w:proofErr w:type="spellStart"/>
      <w:r w:rsidRPr="00256523">
        <w:rPr>
          <w:rFonts w:ascii="Palatino Linotype" w:eastAsia="Times New Roman" w:hAnsi="Palatino Linotype"/>
          <w:snapToGrid w:val="0"/>
          <w:color w:val="000000"/>
          <w:sz w:val="20"/>
          <w:szCs w:val="22"/>
          <w:lang w:val="en-US" w:eastAsia="de-DE" w:bidi="en-US"/>
        </w:rPr>
        <w:t>awal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sembunyi-sembunyi</w:t>
      </w:r>
      <w:proofErr w:type="spellEnd"/>
      <w:r w:rsidRPr="00256523">
        <w:rPr>
          <w:rFonts w:ascii="Palatino Linotype" w:eastAsia="Times New Roman" w:hAnsi="Palatino Linotype"/>
          <w:snapToGrid w:val="0"/>
          <w:color w:val="000000"/>
          <w:sz w:val="20"/>
          <w:szCs w:val="22"/>
          <w:lang w:val="en-US" w:eastAsia="de-DE" w:bidi="en-US"/>
        </w:rPr>
        <w:t xml:space="preserve">. Karena </w:t>
      </w:r>
      <w:proofErr w:type="spellStart"/>
      <w:r w:rsidRPr="00256523">
        <w:rPr>
          <w:rFonts w:ascii="Palatino Linotype" w:eastAsia="Times New Roman" w:hAnsi="Palatino Linotype"/>
          <w:snapToGrid w:val="0"/>
          <w:color w:val="000000"/>
          <w:sz w:val="20"/>
          <w:szCs w:val="22"/>
          <w:lang w:val="en-US" w:eastAsia="de-DE" w:bidi="en-US"/>
        </w:rPr>
        <w:t>kondisi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sudah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memungkinkan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jumlah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sahabat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memeluk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meningkat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akhirnya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mulai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terang-terangan</w:t>
      </w:r>
      <w:proofErr w:type="spellEnd"/>
      <w:r w:rsidRPr="00256523">
        <w:rPr>
          <w:rFonts w:ascii="Palatino Linotype" w:eastAsia="Times New Roman" w:hAnsi="Palatino Linotype"/>
          <w:snapToGrid w:val="0"/>
          <w:color w:val="000000"/>
          <w:sz w:val="20"/>
          <w:szCs w:val="22"/>
          <w:lang w:val="en-US" w:eastAsia="de-DE" w:bidi="en-US"/>
        </w:rPr>
        <w:t>.</w:t>
      </w:r>
    </w:p>
    <w:p w14:paraId="1F14C31D" w14:textId="77777777" w:rsidR="00256523" w:rsidRPr="00256523" w:rsidRDefault="00256523" w:rsidP="001208CA">
      <w:pPr>
        <w:widowControl/>
        <w:adjustRightInd w:val="0"/>
        <w:snapToGrid w:val="0"/>
        <w:spacing w:line="360" w:lineRule="auto"/>
        <w:jc w:val="both"/>
        <w:outlineLvl w:val="0"/>
        <w:rPr>
          <w:rFonts w:ascii="Palatino Linotype" w:eastAsia="Times New Roman" w:hAnsi="Palatino Linotype"/>
          <w:snapToGrid w:val="0"/>
          <w:color w:val="000000"/>
          <w:sz w:val="20"/>
          <w:szCs w:val="22"/>
          <w:lang w:val="en-US" w:eastAsia="de-DE" w:bidi="en-US"/>
        </w:rPr>
      </w:pPr>
    </w:p>
    <w:p w14:paraId="3D38358E" w14:textId="46CD6D67" w:rsidR="00256523" w:rsidRPr="002B3C84" w:rsidRDefault="001208CA" w:rsidP="00B50E69">
      <w:pPr>
        <w:widowControl/>
        <w:adjustRightInd w:val="0"/>
        <w:snapToGrid w:val="0"/>
        <w:spacing w:line="240" w:lineRule="auto"/>
        <w:ind w:left="502"/>
        <w:jc w:val="right"/>
        <w:outlineLvl w:val="0"/>
        <w:rPr>
          <w:rFonts w:ascii="Palatino Linotype" w:eastAsia="Times New Roman" w:hAnsi="Palatino Linotype"/>
          <w:snapToGrid w:val="0"/>
          <w:color w:val="000000"/>
          <w:sz w:val="36"/>
          <w:szCs w:val="36"/>
          <w:lang w:val="en-US" w:eastAsia="de-DE" w:bidi="en-US"/>
        </w:rPr>
      </w:pPr>
      <w:proofErr w:type="spellStart"/>
      <w:r w:rsidRPr="002B3C84">
        <w:rPr>
          <w:rFonts w:ascii="Traditional Arabic" w:eastAsia="Times New Roman" w:hAnsi="Traditional Arabic" w:cs="Traditional Arabic"/>
          <w:snapToGrid w:val="0"/>
          <w:color w:val="000000"/>
          <w:sz w:val="36"/>
          <w:szCs w:val="36"/>
          <w:lang w:val="en-US" w:eastAsia="de-DE" w:bidi="en-US"/>
        </w:rPr>
        <w:t>عن</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أبي</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سعيد</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الخدري</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رضي</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الله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عنه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قال</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سمعت</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رسول</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الله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صلى</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الله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عليه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وسلم</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يقول</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من</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رأى</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منكم</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منكرا</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فليغيره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بيده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فإن</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لم</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يستطع</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فبلسانه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فإن</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لم</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يستطع</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فبقلبه</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وذلك</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أضعف</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اإليمان</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وفي</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proofErr w:type="gramStart"/>
      <w:r w:rsidRPr="002B3C84">
        <w:rPr>
          <w:rFonts w:ascii="Traditional Arabic" w:eastAsia="Times New Roman" w:hAnsi="Traditional Arabic" w:cs="Traditional Arabic"/>
          <w:snapToGrid w:val="0"/>
          <w:color w:val="000000"/>
          <w:sz w:val="36"/>
          <w:szCs w:val="36"/>
          <w:lang w:val="en-US" w:eastAsia="de-DE" w:bidi="en-US"/>
        </w:rPr>
        <w:t>رواية</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gram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ليس</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وراء</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ذلك</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من</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اإليمان</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حبة</w:t>
      </w:r>
      <w:proofErr w:type="spellEnd"/>
      <w:r w:rsidRPr="002B3C84">
        <w:rPr>
          <w:rFonts w:ascii="Traditional Arabic" w:eastAsia="Times New Roman" w:hAnsi="Traditional Arabic" w:cs="Traditional Arabic"/>
          <w:snapToGrid w:val="0"/>
          <w:color w:val="000000"/>
          <w:sz w:val="36"/>
          <w:szCs w:val="36"/>
          <w:lang w:val="en-US" w:eastAsia="de-DE" w:bidi="en-US"/>
        </w:rPr>
        <w:t xml:space="preserve"> </w:t>
      </w:r>
      <w:proofErr w:type="spellStart"/>
      <w:r w:rsidRPr="002B3C84">
        <w:rPr>
          <w:rFonts w:ascii="Traditional Arabic" w:eastAsia="Times New Roman" w:hAnsi="Traditional Arabic" w:cs="Traditional Arabic"/>
          <w:snapToGrid w:val="0"/>
          <w:color w:val="000000"/>
          <w:sz w:val="36"/>
          <w:szCs w:val="36"/>
          <w:lang w:val="en-US" w:eastAsia="de-DE" w:bidi="en-US"/>
        </w:rPr>
        <w:t>خردل</w:t>
      </w:r>
      <w:proofErr w:type="spellEnd"/>
    </w:p>
    <w:p w14:paraId="306B6ECA" w14:textId="77777777" w:rsidR="00256523" w:rsidRPr="001208CA" w:rsidRDefault="00256523" w:rsidP="00256523">
      <w:pPr>
        <w:widowControl/>
        <w:adjustRightInd w:val="0"/>
        <w:snapToGrid w:val="0"/>
        <w:spacing w:line="360" w:lineRule="auto"/>
        <w:ind w:left="502"/>
        <w:jc w:val="both"/>
        <w:outlineLvl w:val="0"/>
        <w:rPr>
          <w:rFonts w:ascii="Palatino Linotype" w:eastAsia="Times New Roman" w:hAnsi="Palatino Linotype"/>
          <w:i/>
          <w:iCs/>
          <w:snapToGrid w:val="0"/>
          <w:color w:val="000000"/>
          <w:sz w:val="20"/>
          <w:szCs w:val="22"/>
          <w:lang w:val="en-US" w:eastAsia="de-DE" w:bidi="en-US"/>
        </w:rPr>
      </w:pPr>
      <w:r w:rsidRPr="001208CA">
        <w:rPr>
          <w:rFonts w:ascii="Palatino Linotype" w:eastAsia="Times New Roman" w:hAnsi="Palatino Linotype"/>
          <w:i/>
          <w:iCs/>
          <w:snapToGrid w:val="0"/>
          <w:color w:val="000000"/>
          <w:sz w:val="20"/>
          <w:szCs w:val="22"/>
          <w:lang w:val="en-US" w:eastAsia="de-DE" w:bidi="en-US"/>
        </w:rPr>
        <w:t>Dari Abu Sa’id Al-</w:t>
      </w:r>
      <w:proofErr w:type="spellStart"/>
      <w:r w:rsidRPr="001208CA">
        <w:rPr>
          <w:rFonts w:ascii="Palatino Linotype" w:eastAsia="Times New Roman" w:hAnsi="Palatino Linotype"/>
          <w:i/>
          <w:iCs/>
          <w:snapToGrid w:val="0"/>
          <w:color w:val="000000"/>
          <w:sz w:val="20"/>
          <w:szCs w:val="22"/>
          <w:lang w:val="en-US" w:eastAsia="de-DE" w:bidi="en-US"/>
        </w:rPr>
        <w:t>Khudry</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radhiyallahu</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anhu</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berkata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saya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mendengar</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rosulullah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sallallahu</w:t>
      </w:r>
      <w:proofErr w:type="spellEnd"/>
      <w:r w:rsidRPr="001208CA">
        <w:rPr>
          <w:rFonts w:ascii="Palatino Linotype" w:eastAsia="Times New Roman" w:hAnsi="Palatino Linotype"/>
          <w:i/>
          <w:iCs/>
          <w:snapToGrid w:val="0"/>
          <w:color w:val="000000"/>
          <w:sz w:val="20"/>
          <w:szCs w:val="22"/>
          <w:lang w:val="en-US" w:eastAsia="de-DE" w:bidi="en-US"/>
        </w:rPr>
        <w:t xml:space="preserve"> alai </w:t>
      </w:r>
      <w:proofErr w:type="spellStart"/>
      <w:r w:rsidRPr="001208CA">
        <w:rPr>
          <w:rFonts w:ascii="Palatino Linotype" w:eastAsia="Times New Roman" w:hAnsi="Palatino Linotype"/>
          <w:i/>
          <w:iCs/>
          <w:snapToGrid w:val="0"/>
          <w:color w:val="000000"/>
          <w:sz w:val="20"/>
          <w:szCs w:val="22"/>
          <w:lang w:val="en-US" w:eastAsia="de-DE" w:bidi="en-US"/>
        </w:rPr>
        <w:t>wa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sallam</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bersabda</w:t>
      </w:r>
      <w:proofErr w:type="spellEnd"/>
      <w:r w:rsidRPr="001208CA">
        <w:rPr>
          <w:rFonts w:ascii="Palatino Linotype" w:eastAsia="Times New Roman" w:hAnsi="Palatino Linotype"/>
          <w:i/>
          <w:iCs/>
          <w:snapToGrid w:val="0"/>
          <w:color w:val="000000"/>
          <w:sz w:val="20"/>
          <w:szCs w:val="22"/>
          <w:lang w:val="en-US" w:eastAsia="de-DE" w:bidi="en-US"/>
        </w:rPr>
        <w:t>, “</w:t>
      </w:r>
      <w:proofErr w:type="spellStart"/>
      <w:r w:rsidRPr="001208CA">
        <w:rPr>
          <w:rFonts w:ascii="Palatino Linotype" w:eastAsia="Times New Roman" w:hAnsi="Palatino Linotype"/>
          <w:i/>
          <w:iCs/>
          <w:snapToGrid w:val="0"/>
          <w:color w:val="000000"/>
          <w:sz w:val="20"/>
          <w:szCs w:val="22"/>
          <w:lang w:val="en-US" w:eastAsia="de-DE" w:bidi="en-US"/>
        </w:rPr>
        <w:t>barang</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siap</w:t>
      </w:r>
      <w:proofErr w:type="spellEnd"/>
      <w:r w:rsidRPr="001208CA">
        <w:rPr>
          <w:rFonts w:ascii="Palatino Linotype" w:eastAsia="Times New Roman" w:hAnsi="Palatino Linotype"/>
          <w:i/>
          <w:iCs/>
          <w:snapToGrid w:val="0"/>
          <w:color w:val="000000"/>
          <w:sz w:val="20"/>
          <w:szCs w:val="22"/>
          <w:lang w:val="en-US" w:eastAsia="de-DE" w:bidi="en-US"/>
        </w:rPr>
        <w:t xml:space="preserve"> di </w:t>
      </w:r>
      <w:proofErr w:type="spellStart"/>
      <w:r w:rsidRPr="001208CA">
        <w:rPr>
          <w:rFonts w:ascii="Palatino Linotype" w:eastAsia="Times New Roman" w:hAnsi="Palatino Linotype"/>
          <w:i/>
          <w:iCs/>
          <w:snapToGrid w:val="0"/>
          <w:color w:val="000000"/>
          <w:sz w:val="20"/>
          <w:szCs w:val="22"/>
          <w:lang w:val="en-US" w:eastAsia="de-DE" w:bidi="en-US"/>
        </w:rPr>
        <w:t>antara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kamu</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melihat</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kemungkaran</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maka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hendaklah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ia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merubah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mengingkari</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dengan</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tangannya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jika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tidak</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mampu</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hendaklah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ia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merubah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mengingkarinya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dengan</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lisan</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jika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tidak</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mampu</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hendaklah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ia</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merubah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dengan</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hatinya</w:t>
      </w:r>
      <w:proofErr w:type="spellEnd"/>
      <w:r w:rsidRPr="001208CA">
        <w:rPr>
          <w:rFonts w:ascii="Palatino Linotype" w:eastAsia="Times New Roman" w:hAnsi="Palatino Linotype"/>
          <w:i/>
          <w:iCs/>
          <w:snapToGrid w:val="0"/>
          <w:color w:val="000000"/>
          <w:sz w:val="20"/>
          <w:szCs w:val="22"/>
          <w:lang w:val="en-US" w:eastAsia="de-DE" w:bidi="en-US"/>
        </w:rPr>
        <w:t xml:space="preserve">, dan </w:t>
      </w:r>
      <w:proofErr w:type="spellStart"/>
      <w:r w:rsidRPr="001208CA">
        <w:rPr>
          <w:rFonts w:ascii="Palatino Linotype" w:eastAsia="Times New Roman" w:hAnsi="Palatino Linotype"/>
          <w:i/>
          <w:iCs/>
          <w:snapToGrid w:val="0"/>
          <w:color w:val="000000"/>
          <w:sz w:val="20"/>
          <w:szCs w:val="22"/>
          <w:lang w:val="en-US" w:eastAsia="de-DE" w:bidi="en-US"/>
        </w:rPr>
        <w:t>itulah</w:t>
      </w:r>
      <w:proofErr w:type="spellEnd"/>
      <w:r w:rsidRPr="001208CA">
        <w:rPr>
          <w:rFonts w:ascii="Palatino Linotype" w:eastAsia="Times New Roman" w:hAnsi="Palatino Linotype"/>
          <w:i/>
          <w:iCs/>
          <w:snapToGrid w:val="0"/>
          <w:color w:val="000000"/>
          <w:sz w:val="20"/>
          <w:szCs w:val="22"/>
          <w:lang w:val="en-US" w:eastAsia="de-DE" w:bidi="en-US"/>
        </w:rPr>
        <w:t xml:space="preserve"> </w:t>
      </w:r>
      <w:proofErr w:type="spellStart"/>
      <w:r w:rsidRPr="001208CA">
        <w:rPr>
          <w:rFonts w:ascii="Palatino Linotype" w:eastAsia="Times New Roman" w:hAnsi="Palatino Linotype"/>
          <w:i/>
          <w:iCs/>
          <w:snapToGrid w:val="0"/>
          <w:color w:val="000000"/>
          <w:sz w:val="20"/>
          <w:szCs w:val="22"/>
          <w:lang w:val="en-US" w:eastAsia="de-DE" w:bidi="en-US"/>
        </w:rPr>
        <w:t>keimanan</w:t>
      </w:r>
      <w:proofErr w:type="spellEnd"/>
      <w:r w:rsidRPr="001208CA">
        <w:rPr>
          <w:rFonts w:ascii="Palatino Linotype" w:eastAsia="Times New Roman" w:hAnsi="Palatino Linotype"/>
          <w:i/>
          <w:iCs/>
          <w:snapToGrid w:val="0"/>
          <w:color w:val="000000"/>
          <w:sz w:val="20"/>
          <w:szCs w:val="22"/>
          <w:lang w:val="en-US" w:eastAsia="de-DE" w:bidi="en-US"/>
        </w:rPr>
        <w:t xml:space="preserve"> yang paling </w:t>
      </w:r>
      <w:proofErr w:type="spellStart"/>
      <w:r w:rsidRPr="001208CA">
        <w:rPr>
          <w:rFonts w:ascii="Palatino Linotype" w:eastAsia="Times New Roman" w:hAnsi="Palatino Linotype"/>
          <w:i/>
          <w:iCs/>
          <w:snapToGrid w:val="0"/>
          <w:color w:val="000000"/>
          <w:sz w:val="20"/>
          <w:szCs w:val="22"/>
          <w:lang w:val="en-US" w:eastAsia="de-DE" w:bidi="en-US"/>
        </w:rPr>
        <w:t>lemah</w:t>
      </w:r>
      <w:proofErr w:type="spellEnd"/>
      <w:r w:rsidRPr="001208CA">
        <w:rPr>
          <w:rFonts w:ascii="Palatino Linotype" w:eastAsia="Times New Roman" w:hAnsi="Palatino Linotype"/>
          <w:i/>
          <w:iCs/>
          <w:snapToGrid w:val="0"/>
          <w:color w:val="000000"/>
          <w:sz w:val="20"/>
          <w:szCs w:val="22"/>
          <w:lang w:val="en-US" w:eastAsia="de-DE" w:bidi="en-US"/>
        </w:rPr>
        <w:t xml:space="preserve">.” (HR. Muslim no. 49) </w:t>
      </w:r>
    </w:p>
    <w:p w14:paraId="24860BEF"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09320130" w14:textId="159EFCC4" w:rsidR="00256523" w:rsidRDefault="00256523" w:rsidP="001A7E17">
      <w:pPr>
        <w:widowControl/>
        <w:adjustRightInd w:val="0"/>
        <w:snapToGrid w:val="0"/>
        <w:spacing w:line="360" w:lineRule="auto"/>
        <w:ind w:left="502"/>
        <w:jc w:val="both"/>
        <w:outlineLvl w:val="0"/>
        <w:rPr>
          <w:rFonts w:ascii="Palatino Linotype" w:eastAsia="Times New Roman" w:hAnsi="Palatino Linotype"/>
          <w:b/>
          <w:bCs/>
          <w:snapToGrid w:val="0"/>
          <w:color w:val="000000"/>
          <w:sz w:val="20"/>
          <w:szCs w:val="22"/>
          <w:lang w:val="en-US" w:eastAsia="de-DE" w:bidi="en-US"/>
        </w:rPr>
      </w:pPr>
      <w:proofErr w:type="spellStart"/>
      <w:r w:rsidRPr="001A7E17">
        <w:rPr>
          <w:rFonts w:ascii="Palatino Linotype" w:eastAsia="Times New Roman" w:hAnsi="Palatino Linotype"/>
          <w:b/>
          <w:bCs/>
          <w:snapToGrid w:val="0"/>
          <w:color w:val="000000"/>
          <w:sz w:val="20"/>
          <w:szCs w:val="22"/>
          <w:lang w:val="en-US" w:eastAsia="de-DE" w:bidi="en-US"/>
        </w:rPr>
        <w:t>Generasi</w:t>
      </w:r>
      <w:proofErr w:type="spellEnd"/>
      <w:r w:rsidRPr="001A7E17">
        <w:rPr>
          <w:rFonts w:ascii="Palatino Linotype" w:eastAsia="Times New Roman" w:hAnsi="Palatino Linotype"/>
          <w:b/>
          <w:bCs/>
          <w:snapToGrid w:val="0"/>
          <w:color w:val="000000"/>
          <w:sz w:val="20"/>
          <w:szCs w:val="22"/>
          <w:lang w:val="en-US" w:eastAsia="de-DE" w:bidi="en-US"/>
        </w:rPr>
        <w:t xml:space="preserve"> Z</w:t>
      </w:r>
    </w:p>
    <w:p w14:paraId="6C38158F" w14:textId="2A34F5B2" w:rsidR="00F52997" w:rsidRPr="00F52997" w:rsidRDefault="00F52997" w:rsidP="00F52997">
      <w:pPr>
        <w:pStyle w:val="ListParagraph"/>
        <w:numPr>
          <w:ilvl w:val="0"/>
          <w:numId w:val="47"/>
        </w:numPr>
        <w:adjustRightInd w:val="0"/>
        <w:snapToGrid w:val="0"/>
        <w:spacing w:line="360" w:lineRule="auto"/>
        <w:jc w:val="both"/>
        <w:outlineLvl w:val="0"/>
        <w:rPr>
          <w:rFonts w:ascii="Palatino Linotype" w:hAnsi="Palatino Linotype"/>
          <w:b/>
          <w:bCs/>
          <w:snapToGrid w:val="0"/>
          <w:color w:val="000000"/>
          <w:sz w:val="20"/>
          <w:lang w:eastAsia="de-DE" w:bidi="en-US"/>
        </w:rPr>
      </w:pPr>
      <w:proofErr w:type="spellStart"/>
      <w:r>
        <w:rPr>
          <w:rFonts w:ascii="Palatino Linotype" w:hAnsi="Palatino Linotype"/>
          <w:b/>
          <w:bCs/>
          <w:snapToGrid w:val="0"/>
          <w:color w:val="000000"/>
          <w:sz w:val="20"/>
          <w:lang w:eastAsia="de-DE" w:bidi="en-US"/>
        </w:rPr>
        <w:t>Definisi</w:t>
      </w:r>
      <w:proofErr w:type="spellEnd"/>
      <w:r>
        <w:rPr>
          <w:rFonts w:ascii="Palatino Linotype" w:hAnsi="Palatino Linotype"/>
          <w:b/>
          <w:bCs/>
          <w:snapToGrid w:val="0"/>
          <w:color w:val="000000"/>
          <w:sz w:val="20"/>
          <w:lang w:eastAsia="de-DE" w:bidi="en-US"/>
        </w:rPr>
        <w:t xml:space="preserve"> </w:t>
      </w:r>
      <w:proofErr w:type="spellStart"/>
      <w:r>
        <w:rPr>
          <w:rFonts w:ascii="Palatino Linotype" w:hAnsi="Palatino Linotype"/>
          <w:b/>
          <w:bCs/>
          <w:snapToGrid w:val="0"/>
          <w:color w:val="000000"/>
          <w:sz w:val="20"/>
          <w:lang w:eastAsia="de-DE" w:bidi="en-US"/>
        </w:rPr>
        <w:t>Generasi</w:t>
      </w:r>
      <w:proofErr w:type="spellEnd"/>
      <w:r>
        <w:rPr>
          <w:rFonts w:ascii="Palatino Linotype" w:hAnsi="Palatino Linotype"/>
          <w:b/>
          <w:bCs/>
          <w:snapToGrid w:val="0"/>
          <w:color w:val="000000"/>
          <w:sz w:val="20"/>
          <w:lang w:eastAsia="de-DE" w:bidi="en-US"/>
        </w:rPr>
        <w:t xml:space="preserve"> Z</w:t>
      </w:r>
    </w:p>
    <w:p w14:paraId="1B88870E" w14:textId="6A2B4F4C" w:rsidR="00F52997" w:rsidRDefault="00256523" w:rsidP="0050454D">
      <w:pPr>
        <w:widowControl/>
        <w:adjustRightInd w:val="0"/>
        <w:snapToGrid w:val="0"/>
        <w:spacing w:line="360" w:lineRule="auto"/>
        <w:ind w:left="851" w:firstLine="632"/>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disingkat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Gen Z dan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sehari-hari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Zoomer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lahir</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1997 </w:t>
      </w:r>
      <w:proofErr w:type="spellStart"/>
      <w:r w:rsidRPr="00256523">
        <w:rPr>
          <w:rFonts w:ascii="Palatino Linotype" w:eastAsia="Times New Roman" w:hAnsi="Palatino Linotype"/>
          <w:snapToGrid w:val="0"/>
          <w:color w:val="000000"/>
          <w:sz w:val="20"/>
          <w:szCs w:val="22"/>
          <w:lang w:val="en-US" w:eastAsia="de-DE" w:bidi="en-US"/>
        </w:rPr>
        <w:t>hingga</w:t>
      </w:r>
      <w:proofErr w:type="spellEnd"/>
      <w:r w:rsidRPr="00256523">
        <w:rPr>
          <w:rFonts w:ascii="Palatino Linotype" w:eastAsia="Times New Roman" w:hAnsi="Palatino Linotype"/>
          <w:snapToGrid w:val="0"/>
          <w:color w:val="000000"/>
          <w:sz w:val="20"/>
          <w:szCs w:val="22"/>
          <w:lang w:val="en-US" w:eastAsia="de-DE" w:bidi="en-US"/>
        </w:rPr>
        <w:t xml:space="preserve"> 2012,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digolongkan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demografis</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menggantikan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Milenial</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berposisi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sebelum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Alfa. Banyak para </w:t>
      </w:r>
      <w:proofErr w:type="spellStart"/>
      <w:r w:rsidRPr="00256523">
        <w:rPr>
          <w:rFonts w:ascii="Palatino Linotype" w:eastAsia="Times New Roman" w:hAnsi="Palatino Linotype"/>
          <w:snapToGrid w:val="0"/>
          <w:color w:val="000000"/>
          <w:sz w:val="20"/>
          <w:szCs w:val="22"/>
          <w:lang w:val="en-US" w:eastAsia="de-DE" w:bidi="en-US"/>
        </w:rPr>
        <w:t>peneliti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media </w:t>
      </w:r>
      <w:proofErr w:type="spellStart"/>
      <w:r w:rsidRPr="00256523">
        <w:rPr>
          <w:rFonts w:ascii="Palatino Linotype" w:eastAsia="Times New Roman" w:hAnsi="Palatino Linotype"/>
          <w:snapToGrid w:val="0"/>
          <w:color w:val="000000"/>
          <w:sz w:val="20"/>
          <w:szCs w:val="22"/>
          <w:lang w:val="en-US" w:eastAsia="de-DE" w:bidi="en-US"/>
        </w:rPr>
        <w:t>populer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pertengahan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hingga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akhir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1990-</w:t>
      </w:r>
      <w:proofErr w:type="gramStart"/>
      <w:r w:rsidRPr="00256523">
        <w:rPr>
          <w:rFonts w:ascii="Palatino Linotype" w:eastAsia="Times New Roman" w:hAnsi="Palatino Linotype"/>
          <w:snapToGrid w:val="0"/>
          <w:color w:val="000000"/>
          <w:sz w:val="20"/>
          <w:szCs w:val="22"/>
          <w:lang w:val="en-US" w:eastAsia="de-DE" w:bidi="en-US"/>
        </w:rPr>
        <w:t>an</w:t>
      </w:r>
      <w:proofErr w:type="gram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awal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kelahiran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awal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2010-an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akhir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kelahiran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Gen Z. </w:t>
      </w:r>
      <w:proofErr w:type="spellStart"/>
      <w:r w:rsidRPr="00256523">
        <w:rPr>
          <w:rFonts w:ascii="Palatino Linotype" w:eastAsia="Times New Roman" w:hAnsi="Palatino Linotype"/>
          <w:snapToGrid w:val="0"/>
          <w:color w:val="000000"/>
          <w:sz w:val="20"/>
          <w:szCs w:val="22"/>
          <w:lang w:val="en-US" w:eastAsia="de-DE" w:bidi="en-US"/>
        </w:rPr>
        <w:t>Sedangkan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klasifikasi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kelahiran</w:t>
      </w:r>
      <w:proofErr w:type="spellEnd"/>
      <w:r w:rsidRPr="00256523">
        <w:rPr>
          <w:rFonts w:ascii="Palatino Linotype" w:eastAsia="Times New Roman" w:hAnsi="Palatino Linotype"/>
          <w:snapToGrid w:val="0"/>
          <w:color w:val="000000"/>
          <w:sz w:val="20"/>
          <w:szCs w:val="22"/>
          <w:lang w:val="en-US" w:eastAsia="de-DE" w:bidi="en-US"/>
        </w:rPr>
        <w:t xml:space="preserve"> Gen Z yang </w:t>
      </w:r>
      <w:proofErr w:type="spellStart"/>
      <w:r w:rsidRPr="00256523">
        <w:rPr>
          <w:rFonts w:ascii="Palatino Linotype" w:eastAsia="Times New Roman" w:hAnsi="Palatino Linotype"/>
          <w:snapToGrid w:val="0"/>
          <w:color w:val="000000"/>
          <w:sz w:val="20"/>
          <w:szCs w:val="22"/>
          <w:lang w:val="en-US" w:eastAsia="de-DE" w:bidi="en-US"/>
        </w:rPr>
        <w:t>digunakan</w:t>
      </w:r>
      <w:proofErr w:type="spellEnd"/>
      <w:r w:rsidRPr="00256523">
        <w:rPr>
          <w:rFonts w:ascii="Palatino Linotype" w:eastAsia="Times New Roman" w:hAnsi="Palatino Linotype"/>
          <w:snapToGrid w:val="0"/>
          <w:color w:val="000000"/>
          <w:sz w:val="20"/>
          <w:szCs w:val="22"/>
          <w:lang w:val="en-US" w:eastAsia="de-DE" w:bidi="en-US"/>
        </w:rPr>
        <w:t xml:space="preserve"> di Indonesia </w:t>
      </w:r>
      <w:proofErr w:type="spellStart"/>
      <w:r w:rsidRPr="00256523">
        <w:rPr>
          <w:rFonts w:ascii="Palatino Linotype" w:eastAsia="Times New Roman" w:hAnsi="Palatino Linotype"/>
          <w:snapToGrid w:val="0"/>
          <w:color w:val="000000"/>
          <w:sz w:val="20"/>
          <w:szCs w:val="22"/>
          <w:lang w:val="en-US" w:eastAsia="de-DE" w:bidi="en-US"/>
        </w:rPr>
        <w:t>berawal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1997 </w:t>
      </w:r>
      <w:proofErr w:type="spellStart"/>
      <w:r w:rsidRPr="00256523">
        <w:rPr>
          <w:rFonts w:ascii="Palatino Linotype" w:eastAsia="Times New Roman" w:hAnsi="Palatino Linotype"/>
          <w:snapToGrid w:val="0"/>
          <w:color w:val="000000"/>
          <w:sz w:val="20"/>
          <w:szCs w:val="22"/>
          <w:lang w:val="en-US" w:eastAsia="de-DE" w:bidi="en-US"/>
        </w:rPr>
        <w:t>hingga</w:t>
      </w:r>
      <w:proofErr w:type="spellEnd"/>
      <w:r w:rsidRPr="00256523">
        <w:rPr>
          <w:rFonts w:ascii="Palatino Linotype" w:eastAsia="Times New Roman" w:hAnsi="Palatino Linotype"/>
          <w:snapToGrid w:val="0"/>
          <w:color w:val="000000"/>
          <w:sz w:val="20"/>
          <w:szCs w:val="22"/>
          <w:lang w:val="en-US" w:eastAsia="de-DE" w:bidi="en-US"/>
        </w:rPr>
        <w:t xml:space="preserve"> 2012. Data </w:t>
      </w:r>
      <w:proofErr w:type="spellStart"/>
      <w:r w:rsidRPr="00256523">
        <w:rPr>
          <w:rFonts w:ascii="Palatino Linotype" w:eastAsia="Times New Roman" w:hAnsi="Palatino Linotype"/>
          <w:snapToGrid w:val="0"/>
          <w:color w:val="000000"/>
          <w:sz w:val="20"/>
          <w:szCs w:val="22"/>
          <w:lang w:val="en-US" w:eastAsia="de-DE" w:bidi="en-US"/>
        </w:rPr>
        <w:lastRenderedPageBreak/>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berdasarkan</w:t>
      </w:r>
      <w:proofErr w:type="spellEnd"/>
      <w:r w:rsidRPr="00256523">
        <w:rPr>
          <w:rFonts w:ascii="Palatino Linotype" w:eastAsia="Times New Roman" w:hAnsi="Palatino Linotype"/>
          <w:snapToGrid w:val="0"/>
          <w:color w:val="000000"/>
          <w:sz w:val="20"/>
          <w:szCs w:val="22"/>
          <w:lang w:val="en-US" w:eastAsia="de-DE" w:bidi="en-US"/>
        </w:rPr>
        <w:t xml:space="preserve"> data </w:t>
      </w:r>
      <w:proofErr w:type="spellStart"/>
      <w:r w:rsidRPr="00256523">
        <w:rPr>
          <w:rFonts w:ascii="Palatino Linotype" w:eastAsia="Times New Roman" w:hAnsi="Palatino Linotype"/>
          <w:snapToGrid w:val="0"/>
          <w:color w:val="000000"/>
          <w:sz w:val="20"/>
          <w:szCs w:val="22"/>
          <w:lang w:val="en-US" w:eastAsia="de-DE" w:bidi="en-US"/>
        </w:rPr>
        <w:t>resmi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ditetapkan</w:t>
      </w:r>
      <w:proofErr w:type="spellEnd"/>
      <w:r w:rsidRPr="00256523">
        <w:rPr>
          <w:rFonts w:ascii="Palatino Linotype" w:eastAsia="Times New Roman" w:hAnsi="Palatino Linotype"/>
          <w:snapToGrid w:val="0"/>
          <w:color w:val="000000"/>
          <w:sz w:val="20"/>
          <w:szCs w:val="22"/>
          <w:lang w:val="en-US" w:eastAsia="de-DE" w:bidi="en-US"/>
        </w:rPr>
        <w:t xml:space="preserve"> Badan Pusat </w:t>
      </w:r>
      <w:proofErr w:type="spellStart"/>
      <w:r w:rsidRPr="00256523">
        <w:rPr>
          <w:rFonts w:ascii="Palatino Linotype" w:eastAsia="Times New Roman" w:hAnsi="Palatino Linotype"/>
          <w:snapToGrid w:val="0"/>
          <w:color w:val="000000"/>
          <w:sz w:val="20"/>
          <w:szCs w:val="22"/>
          <w:lang w:val="en-US" w:eastAsia="de-DE" w:bidi="en-US"/>
        </w:rPr>
        <w:t>Statistik</w:t>
      </w:r>
      <w:proofErr w:type="spellEnd"/>
      <w:r w:rsidRPr="00256523">
        <w:rPr>
          <w:rFonts w:ascii="Palatino Linotype" w:eastAsia="Times New Roman" w:hAnsi="Palatino Linotype"/>
          <w:snapToGrid w:val="0"/>
          <w:color w:val="000000"/>
          <w:sz w:val="20"/>
          <w:szCs w:val="22"/>
          <w:lang w:val="en-US" w:eastAsia="de-DE" w:bidi="en-US"/>
        </w:rPr>
        <w:t xml:space="preserve"> (BPS) Indonesia pada </w:t>
      </w:r>
      <w:proofErr w:type="spellStart"/>
      <w:r w:rsidRPr="00256523">
        <w:rPr>
          <w:rFonts w:ascii="Palatino Linotype" w:eastAsia="Times New Roman" w:hAnsi="Palatino Linotype"/>
          <w:snapToGrid w:val="0"/>
          <w:color w:val="000000"/>
          <w:sz w:val="20"/>
          <w:szCs w:val="22"/>
          <w:lang w:val="en-US" w:eastAsia="de-DE" w:bidi="en-US"/>
        </w:rPr>
        <w:t>Sensus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Penduduk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2020. </w:t>
      </w:r>
    </w:p>
    <w:p w14:paraId="683485BE" w14:textId="77777777" w:rsidR="00F52997" w:rsidRDefault="00256523" w:rsidP="0050454D">
      <w:pPr>
        <w:widowControl/>
        <w:adjustRightInd w:val="0"/>
        <w:snapToGrid w:val="0"/>
        <w:spacing w:line="360" w:lineRule="auto"/>
        <w:ind w:left="851" w:firstLine="632"/>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Dari data </w:t>
      </w:r>
      <w:proofErr w:type="spellStart"/>
      <w:r w:rsidRPr="00256523">
        <w:rPr>
          <w:rFonts w:ascii="Palatino Linotype" w:eastAsia="Times New Roman" w:hAnsi="Palatino Linotype"/>
          <w:snapToGrid w:val="0"/>
          <w:color w:val="000000"/>
          <w:sz w:val="20"/>
          <w:szCs w:val="22"/>
          <w:lang w:val="en-US" w:eastAsia="de-DE" w:bidi="en-US"/>
        </w:rPr>
        <w:t>diatas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perbedaan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awal</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akhir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kelahiran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Gen Z. </w:t>
      </w:r>
      <w:proofErr w:type="spellStart"/>
      <w:r w:rsidRPr="00256523">
        <w:rPr>
          <w:rFonts w:ascii="Palatino Linotype" w:eastAsia="Times New Roman" w:hAnsi="Palatino Linotype"/>
          <w:snapToGrid w:val="0"/>
          <w:color w:val="000000"/>
          <w:sz w:val="20"/>
          <w:szCs w:val="22"/>
          <w:lang w:val="en-US" w:eastAsia="de-DE" w:bidi="en-US"/>
        </w:rPr>
        <w:t>Sebab</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sangat </w:t>
      </w:r>
      <w:proofErr w:type="spellStart"/>
      <w:r w:rsidRPr="00256523">
        <w:rPr>
          <w:rFonts w:ascii="Palatino Linotype" w:eastAsia="Times New Roman" w:hAnsi="Palatino Linotype"/>
          <w:snapToGrid w:val="0"/>
          <w:color w:val="000000"/>
          <w:sz w:val="20"/>
          <w:szCs w:val="22"/>
          <w:lang w:val="en-US" w:eastAsia="de-DE" w:bidi="en-US"/>
        </w:rPr>
        <w:t>mungkin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perbedaan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disetiap</w:t>
      </w:r>
      <w:proofErr w:type="spellEnd"/>
      <w:r w:rsidRPr="00256523">
        <w:rPr>
          <w:rFonts w:ascii="Palatino Linotype" w:eastAsia="Times New Roman" w:hAnsi="Palatino Linotype"/>
          <w:snapToGrid w:val="0"/>
          <w:color w:val="000000"/>
          <w:sz w:val="20"/>
          <w:szCs w:val="22"/>
          <w:lang w:val="en-US" w:eastAsia="de-DE" w:bidi="en-US"/>
        </w:rPr>
        <w:t xml:space="preserve"> wilayah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negara </w:t>
      </w:r>
      <w:proofErr w:type="spellStart"/>
      <w:r w:rsidRPr="00256523">
        <w:rPr>
          <w:rFonts w:ascii="Palatino Linotype" w:eastAsia="Times New Roman" w:hAnsi="Palatino Linotype"/>
          <w:snapToGrid w:val="0"/>
          <w:color w:val="000000"/>
          <w:sz w:val="20"/>
          <w:szCs w:val="22"/>
          <w:lang w:val="en-US" w:eastAsia="de-DE" w:bidi="en-US"/>
        </w:rPr>
        <w:t>atas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pengklasifikasian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rentan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usia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setiap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salh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faktor</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faktor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perkembangan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teknologi</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setiap</w:t>
      </w:r>
      <w:proofErr w:type="spellEnd"/>
      <w:r w:rsidRPr="00256523">
        <w:rPr>
          <w:rFonts w:ascii="Palatino Linotype" w:eastAsia="Times New Roman" w:hAnsi="Palatino Linotype"/>
          <w:snapToGrid w:val="0"/>
          <w:color w:val="000000"/>
          <w:sz w:val="20"/>
          <w:szCs w:val="22"/>
          <w:lang w:val="en-US" w:eastAsia="de-DE" w:bidi="en-US"/>
        </w:rPr>
        <w:t xml:space="preserve"> negara yang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sama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kemudai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mempengaruhi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pola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hidup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pengalaman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psikologi</w:t>
      </w:r>
      <w:proofErr w:type="spellEnd"/>
      <w:r w:rsidRPr="00256523">
        <w:rPr>
          <w:rFonts w:ascii="Palatino Linotype" w:eastAsia="Times New Roman" w:hAnsi="Palatino Linotype"/>
          <w:snapToGrid w:val="0"/>
          <w:color w:val="000000"/>
          <w:sz w:val="20"/>
          <w:szCs w:val="22"/>
          <w:lang w:val="en-US" w:eastAsia="de-DE" w:bidi="en-US"/>
        </w:rPr>
        <w:t xml:space="preserve">, mindset dan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w:t>
      </w:r>
    </w:p>
    <w:p w14:paraId="3CAEEF74" w14:textId="77777777" w:rsidR="00F52997" w:rsidRDefault="00256523" w:rsidP="0050454D">
      <w:pPr>
        <w:widowControl/>
        <w:adjustRightInd w:val="0"/>
        <w:snapToGrid w:val="0"/>
        <w:spacing w:line="360" w:lineRule="auto"/>
        <w:ind w:left="851" w:firstLine="632"/>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Kemajuan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teknologi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terjadi</w:t>
      </w:r>
      <w:proofErr w:type="spellEnd"/>
      <w:r w:rsidRPr="00256523">
        <w:rPr>
          <w:rFonts w:ascii="Palatino Linotype" w:eastAsia="Times New Roman" w:hAnsi="Palatino Linotype"/>
          <w:snapToGrid w:val="0"/>
          <w:color w:val="000000"/>
          <w:sz w:val="20"/>
          <w:szCs w:val="22"/>
          <w:lang w:val="en-US" w:eastAsia="de-DE" w:bidi="en-US"/>
        </w:rPr>
        <w:t xml:space="preserve">, Gen Z </w:t>
      </w:r>
      <w:proofErr w:type="spellStart"/>
      <w:r w:rsidRPr="00256523">
        <w:rPr>
          <w:rFonts w:ascii="Palatino Linotype" w:eastAsia="Times New Roman" w:hAnsi="Palatino Linotype"/>
          <w:snapToGrid w:val="0"/>
          <w:color w:val="000000"/>
          <w:sz w:val="20"/>
          <w:szCs w:val="22"/>
          <w:lang w:val="en-US" w:eastAsia="de-DE" w:bidi="en-US"/>
        </w:rPr>
        <w:t>senantiasa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terutama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persoala-persoalan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berkaitan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erat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agama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Karena pada </w:t>
      </w:r>
      <w:proofErr w:type="spellStart"/>
      <w:r w:rsidRPr="00256523">
        <w:rPr>
          <w:rFonts w:ascii="Palatino Linotype" w:eastAsia="Times New Roman" w:hAnsi="Palatino Linotype"/>
          <w:snapToGrid w:val="0"/>
          <w:color w:val="000000"/>
          <w:sz w:val="20"/>
          <w:szCs w:val="22"/>
          <w:lang w:val="en-US" w:eastAsia="de-DE" w:bidi="en-US"/>
        </w:rPr>
        <w:t>dasarnya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kewajiban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memahami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tentang</w:t>
      </w:r>
      <w:proofErr w:type="spellEnd"/>
      <w:r w:rsidRPr="00256523">
        <w:rPr>
          <w:rFonts w:ascii="Palatino Linotype" w:eastAsia="Times New Roman" w:hAnsi="Palatino Linotype"/>
          <w:snapToGrid w:val="0"/>
          <w:color w:val="000000"/>
          <w:sz w:val="20"/>
          <w:szCs w:val="22"/>
          <w:lang w:val="en-US" w:eastAsia="de-DE" w:bidi="en-US"/>
        </w:rPr>
        <w:t xml:space="preserve"> agama. Dalam Al-Qur’an juga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pentingnya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mempelajari</w:t>
      </w:r>
      <w:proofErr w:type="spellEnd"/>
      <w:r w:rsidRPr="00256523">
        <w:rPr>
          <w:rFonts w:ascii="Palatino Linotype" w:eastAsia="Times New Roman" w:hAnsi="Palatino Linotype"/>
          <w:snapToGrid w:val="0"/>
          <w:color w:val="000000"/>
          <w:sz w:val="20"/>
          <w:szCs w:val="22"/>
          <w:lang w:val="en-US" w:eastAsia="de-DE" w:bidi="en-US"/>
        </w:rPr>
        <w:t xml:space="preserve"> agama, </w:t>
      </w:r>
      <w:proofErr w:type="spellStart"/>
      <w:r w:rsidRPr="00256523">
        <w:rPr>
          <w:rFonts w:ascii="Palatino Linotype" w:eastAsia="Times New Roman" w:hAnsi="Palatino Linotype"/>
          <w:snapToGrid w:val="0"/>
          <w:color w:val="000000"/>
          <w:sz w:val="20"/>
          <w:szCs w:val="22"/>
          <w:lang w:val="en-US" w:eastAsia="de-DE" w:bidi="en-US"/>
        </w:rPr>
        <w:t>sebagimana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termaktub</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Surah Al-Qasas </w:t>
      </w:r>
      <w:proofErr w:type="spellStart"/>
      <w:r w:rsidRPr="00256523">
        <w:rPr>
          <w:rFonts w:ascii="Palatino Linotype" w:eastAsia="Times New Roman" w:hAnsi="Palatino Linotype"/>
          <w:snapToGrid w:val="0"/>
          <w:color w:val="000000"/>
          <w:sz w:val="20"/>
          <w:szCs w:val="22"/>
          <w:lang w:val="en-US" w:eastAsia="de-DE" w:bidi="en-US"/>
        </w:rPr>
        <w:t>ayat</w:t>
      </w:r>
      <w:proofErr w:type="spellEnd"/>
      <w:r w:rsidRPr="00256523">
        <w:rPr>
          <w:rFonts w:ascii="Palatino Linotype" w:eastAsia="Times New Roman" w:hAnsi="Palatino Linotype"/>
          <w:snapToGrid w:val="0"/>
          <w:color w:val="000000"/>
          <w:sz w:val="20"/>
          <w:szCs w:val="22"/>
          <w:lang w:val="en-US" w:eastAsia="de-DE" w:bidi="en-US"/>
        </w:rPr>
        <w:t xml:space="preserve"> 77 yang </w:t>
      </w:r>
      <w:proofErr w:type="spellStart"/>
      <w:r w:rsidRPr="00256523">
        <w:rPr>
          <w:rFonts w:ascii="Palatino Linotype" w:eastAsia="Times New Roman" w:hAnsi="Palatino Linotype"/>
          <w:snapToGrid w:val="0"/>
          <w:color w:val="000000"/>
          <w:sz w:val="20"/>
          <w:szCs w:val="22"/>
          <w:lang w:val="en-US" w:eastAsia="de-DE" w:bidi="en-US"/>
        </w:rPr>
        <w:t>artinya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apabila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datang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kepadamu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petunjuk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barangsiapa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mengikuti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petunjuk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sesat</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merugi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harus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memahami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memeplajari</w:t>
      </w:r>
      <w:proofErr w:type="spellEnd"/>
      <w:r w:rsidRPr="00256523">
        <w:rPr>
          <w:rFonts w:ascii="Palatino Linotype" w:eastAsia="Times New Roman" w:hAnsi="Palatino Linotype"/>
          <w:snapToGrid w:val="0"/>
          <w:color w:val="000000"/>
          <w:sz w:val="20"/>
          <w:szCs w:val="22"/>
          <w:lang w:val="en-US" w:eastAsia="de-DE" w:bidi="en-US"/>
        </w:rPr>
        <w:t xml:space="preserve"> agama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kewajiban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setipa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muslim</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harus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berusaha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orang yang </w:t>
      </w:r>
      <w:proofErr w:type="spellStart"/>
      <w:r w:rsidRPr="00256523">
        <w:rPr>
          <w:rFonts w:ascii="Palatino Linotype" w:eastAsia="Times New Roman" w:hAnsi="Palatino Linotype"/>
          <w:snapToGrid w:val="0"/>
          <w:color w:val="000000"/>
          <w:sz w:val="20"/>
          <w:szCs w:val="22"/>
          <w:lang w:val="en-US" w:eastAsia="de-DE" w:bidi="en-US"/>
        </w:rPr>
        <w:t>bertakwa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Allah SWT. </w:t>
      </w:r>
      <w:proofErr w:type="spellStart"/>
      <w:r w:rsidRPr="00256523">
        <w:rPr>
          <w:rFonts w:ascii="Palatino Linotype" w:eastAsia="Times New Roman" w:hAnsi="Palatino Linotype"/>
          <w:snapToGrid w:val="0"/>
          <w:color w:val="000000"/>
          <w:sz w:val="20"/>
          <w:szCs w:val="22"/>
          <w:lang w:val="en-US" w:eastAsia="de-DE" w:bidi="en-US"/>
        </w:rPr>
        <w:t>Pemahaman</w:t>
      </w:r>
      <w:proofErr w:type="spellEnd"/>
      <w:r w:rsidRPr="00256523">
        <w:rPr>
          <w:rFonts w:ascii="Palatino Linotype" w:eastAsia="Times New Roman" w:hAnsi="Palatino Linotype"/>
          <w:snapToGrid w:val="0"/>
          <w:color w:val="000000"/>
          <w:sz w:val="20"/>
          <w:szCs w:val="22"/>
          <w:lang w:val="en-US" w:eastAsia="de-DE" w:bidi="en-US"/>
        </w:rPr>
        <w:t xml:space="preserve"> agama yang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sangat </w:t>
      </w:r>
      <w:proofErr w:type="spellStart"/>
      <w:r w:rsidRPr="00256523">
        <w:rPr>
          <w:rFonts w:ascii="Palatino Linotype" w:eastAsia="Times New Roman" w:hAnsi="Palatino Linotype"/>
          <w:snapToGrid w:val="0"/>
          <w:color w:val="000000"/>
          <w:sz w:val="20"/>
          <w:szCs w:val="22"/>
          <w:lang w:val="en-US" w:eastAsia="de-DE" w:bidi="en-US"/>
        </w:rPr>
        <w:t>penting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agar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memberikan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landasan</w:t>
      </w:r>
      <w:proofErr w:type="spellEnd"/>
      <w:r w:rsidRPr="00256523">
        <w:rPr>
          <w:rFonts w:ascii="Palatino Linotype" w:eastAsia="Times New Roman" w:hAnsi="Palatino Linotype"/>
          <w:snapToGrid w:val="0"/>
          <w:color w:val="000000"/>
          <w:sz w:val="20"/>
          <w:szCs w:val="22"/>
          <w:lang w:val="en-US" w:eastAsia="de-DE" w:bidi="en-US"/>
        </w:rPr>
        <w:t xml:space="preserve"> moral dan </w:t>
      </w:r>
      <w:proofErr w:type="spellStart"/>
      <w:r w:rsidRPr="00256523">
        <w:rPr>
          <w:rFonts w:ascii="Palatino Linotype" w:eastAsia="Times New Roman" w:hAnsi="Palatino Linotype"/>
          <w:snapToGrid w:val="0"/>
          <w:color w:val="000000"/>
          <w:sz w:val="20"/>
          <w:szCs w:val="22"/>
          <w:lang w:val="en-US" w:eastAsia="de-DE" w:bidi="en-US"/>
        </w:rPr>
        <w:t>nilai-nilai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spritual</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w:t>
      </w:r>
    </w:p>
    <w:p w14:paraId="78C3A5D1" w14:textId="77777777" w:rsidR="00F52997" w:rsidRDefault="00256523" w:rsidP="0050454D">
      <w:pPr>
        <w:widowControl/>
        <w:adjustRightInd w:val="0"/>
        <w:snapToGrid w:val="0"/>
        <w:spacing w:line="360" w:lineRule="auto"/>
        <w:ind w:left="851" w:firstLine="632"/>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Namun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penyampaian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Gen Z </w:t>
      </w:r>
      <w:proofErr w:type="spellStart"/>
      <w:r w:rsidRPr="00256523">
        <w:rPr>
          <w:rFonts w:ascii="Palatino Linotype" w:eastAsia="Times New Roman" w:hAnsi="Palatino Linotype"/>
          <w:snapToGrid w:val="0"/>
          <w:color w:val="000000"/>
          <w:sz w:val="20"/>
          <w:szCs w:val="22"/>
          <w:lang w:val="en-US" w:eastAsia="de-DE" w:bidi="en-US"/>
        </w:rPr>
        <w:t>tentu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semudah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membalik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telapak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sebab</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terdapat</w:t>
      </w:r>
      <w:proofErr w:type="spellEnd"/>
      <w:r w:rsidRPr="00256523">
        <w:rPr>
          <w:rFonts w:ascii="Palatino Linotype" w:eastAsia="Times New Roman" w:hAnsi="Palatino Linotype"/>
          <w:snapToGrid w:val="0"/>
          <w:color w:val="000000"/>
          <w:sz w:val="20"/>
          <w:szCs w:val="22"/>
          <w:lang w:val="en-US" w:eastAsia="de-DE" w:bidi="en-US"/>
        </w:rPr>
        <w:t xml:space="preserve"> lima </w:t>
      </w:r>
      <w:proofErr w:type="spellStart"/>
      <w:r w:rsidRPr="00256523">
        <w:rPr>
          <w:rFonts w:ascii="Palatino Linotype" w:eastAsia="Times New Roman" w:hAnsi="Palatino Linotype"/>
          <w:snapToGrid w:val="0"/>
          <w:color w:val="000000"/>
          <w:sz w:val="20"/>
          <w:szCs w:val="22"/>
          <w:lang w:val="en-US" w:eastAsia="de-DE" w:bidi="en-US"/>
        </w:rPr>
        <w:t>tantangan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dihadapi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Pertama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banyak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pilihan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sumber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sehingga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mungkin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merasa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sulit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memprioritaskan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penting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Kedua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kemampuan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terbatas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memfilter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mungkin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kemampuan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yang valid dan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sehingga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sulit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membedakan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antara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fakta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opini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Ketiga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preferensi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media visual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video dan </w:t>
      </w:r>
      <w:proofErr w:type="spellStart"/>
      <w:r w:rsidRPr="00256523">
        <w:rPr>
          <w:rFonts w:ascii="Palatino Linotype" w:eastAsia="Times New Roman" w:hAnsi="Palatino Linotype"/>
          <w:snapToGrid w:val="0"/>
          <w:color w:val="000000"/>
          <w:sz w:val="20"/>
          <w:szCs w:val="22"/>
          <w:lang w:val="en-US" w:eastAsia="de-DE" w:bidi="en-US"/>
        </w:rPr>
        <w:t>gambar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sehingga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diterima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mungkin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efektif</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Keempat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kemampuan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terbatas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berkonsentrasi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terdistraksi</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lingkungan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kecenderungan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mengabaikan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penting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membosankan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Selanjutnya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kelima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mungkin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tingkat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kecurigaan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terhadap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sumber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tradisional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media </w:t>
      </w:r>
      <w:proofErr w:type="spellStart"/>
      <w:r w:rsidRPr="00256523">
        <w:rPr>
          <w:rFonts w:ascii="Palatino Linotype" w:eastAsia="Times New Roman" w:hAnsi="Palatino Linotype"/>
          <w:snapToGrid w:val="0"/>
          <w:color w:val="000000"/>
          <w:sz w:val="20"/>
          <w:szCs w:val="22"/>
          <w:lang w:val="en-US" w:eastAsia="de-DE" w:bidi="en-US"/>
        </w:rPr>
        <w:t>cetak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berita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televisi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membuat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sulit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memastikan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keabsahan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w:t>
      </w:r>
    </w:p>
    <w:p w14:paraId="387471BA" w14:textId="1A51E622" w:rsidR="00F52997" w:rsidRDefault="00256523" w:rsidP="00846790">
      <w:pPr>
        <w:widowControl/>
        <w:adjustRightInd w:val="0"/>
        <w:snapToGrid w:val="0"/>
        <w:spacing w:line="360" w:lineRule="auto"/>
        <w:ind w:left="851" w:firstLine="632"/>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Oleh </w:t>
      </w:r>
      <w:proofErr w:type="spellStart"/>
      <w:r w:rsidRPr="00256523">
        <w:rPr>
          <w:rFonts w:ascii="Palatino Linotype" w:eastAsia="Times New Roman" w:hAnsi="Palatino Linotype"/>
          <w:snapToGrid w:val="0"/>
          <w:color w:val="000000"/>
          <w:sz w:val="20"/>
          <w:szCs w:val="22"/>
          <w:lang w:val="en-US" w:eastAsia="de-DE" w:bidi="en-US"/>
        </w:rPr>
        <w:t>karena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mengatasi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tantangan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penyampaian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harus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disesuaikan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gaya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kebutuhan</w:t>
      </w:r>
      <w:proofErr w:type="spellEnd"/>
      <w:r w:rsidRPr="00256523">
        <w:rPr>
          <w:rFonts w:ascii="Palatino Linotype" w:eastAsia="Times New Roman" w:hAnsi="Palatino Linotype"/>
          <w:snapToGrid w:val="0"/>
          <w:color w:val="000000"/>
          <w:sz w:val="20"/>
          <w:szCs w:val="22"/>
          <w:lang w:val="en-US" w:eastAsia="de-DE" w:bidi="en-US"/>
        </w:rPr>
        <w:t xml:space="preserve"> Gen Z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visul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bahasa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sesuai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gaya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hidup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lastRenderedPageBreak/>
        <w:t>menyajikan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pengetahuan</w:t>
      </w:r>
      <w:proofErr w:type="spellEnd"/>
      <w:r w:rsidRPr="00256523">
        <w:rPr>
          <w:rFonts w:ascii="Palatino Linotype" w:eastAsia="Times New Roman" w:hAnsi="Palatino Linotype"/>
          <w:snapToGrid w:val="0"/>
          <w:color w:val="000000"/>
          <w:sz w:val="20"/>
          <w:szCs w:val="22"/>
          <w:lang w:val="en-US" w:eastAsia="de-DE" w:bidi="en-US"/>
        </w:rPr>
        <w:t xml:space="preserve"> agama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menarik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menyenangkan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genre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misalnya</w:t>
      </w:r>
      <w:proofErr w:type="spellEnd"/>
      <w:r w:rsidRPr="00256523">
        <w:rPr>
          <w:rFonts w:ascii="Palatino Linotype" w:eastAsia="Times New Roman" w:hAnsi="Palatino Linotype"/>
          <w:snapToGrid w:val="0"/>
          <w:color w:val="000000"/>
          <w:sz w:val="20"/>
          <w:szCs w:val="22"/>
          <w:lang w:val="en-US" w:eastAsia="de-DE" w:bidi="en-US"/>
        </w:rPr>
        <w:t>.</w:t>
      </w:r>
    </w:p>
    <w:p w14:paraId="01C918A3" w14:textId="77777777" w:rsidR="0050454D" w:rsidRPr="00256523" w:rsidRDefault="0050454D" w:rsidP="0050454D">
      <w:pPr>
        <w:widowControl/>
        <w:adjustRightInd w:val="0"/>
        <w:snapToGrid w:val="0"/>
        <w:spacing w:line="360" w:lineRule="auto"/>
        <w:jc w:val="both"/>
        <w:outlineLvl w:val="0"/>
        <w:rPr>
          <w:rFonts w:ascii="Palatino Linotype" w:eastAsia="Times New Roman" w:hAnsi="Palatino Linotype"/>
          <w:snapToGrid w:val="0"/>
          <w:color w:val="000000"/>
          <w:sz w:val="20"/>
          <w:szCs w:val="22"/>
          <w:lang w:val="en-US" w:eastAsia="de-DE" w:bidi="en-US"/>
        </w:rPr>
      </w:pPr>
    </w:p>
    <w:p w14:paraId="007EC5F6" w14:textId="6955DF7C" w:rsidR="00256523" w:rsidRPr="00F52997" w:rsidRDefault="00256523" w:rsidP="00F52997">
      <w:pPr>
        <w:pStyle w:val="ListParagraph"/>
        <w:numPr>
          <w:ilvl w:val="0"/>
          <w:numId w:val="47"/>
        </w:numPr>
        <w:adjustRightInd w:val="0"/>
        <w:snapToGrid w:val="0"/>
        <w:spacing w:line="360" w:lineRule="auto"/>
        <w:jc w:val="both"/>
        <w:outlineLvl w:val="0"/>
        <w:rPr>
          <w:rFonts w:ascii="Palatino Linotype" w:hAnsi="Palatino Linotype"/>
          <w:b/>
          <w:bCs/>
          <w:snapToGrid w:val="0"/>
          <w:color w:val="000000"/>
          <w:sz w:val="20"/>
          <w:lang w:eastAsia="de-DE" w:bidi="en-US"/>
        </w:rPr>
      </w:pPr>
      <w:r w:rsidRPr="00F52997">
        <w:rPr>
          <w:rFonts w:ascii="Palatino Linotype" w:hAnsi="Palatino Linotype"/>
          <w:b/>
          <w:bCs/>
          <w:snapToGrid w:val="0"/>
          <w:color w:val="000000"/>
          <w:sz w:val="20"/>
          <w:lang w:eastAsia="de-DE" w:bidi="en-US"/>
        </w:rPr>
        <w:t xml:space="preserve">Peran Musik </w:t>
      </w:r>
      <w:proofErr w:type="spellStart"/>
      <w:r w:rsidRPr="00F52997">
        <w:rPr>
          <w:rFonts w:ascii="Palatino Linotype" w:hAnsi="Palatino Linotype"/>
          <w:b/>
          <w:bCs/>
          <w:snapToGrid w:val="0"/>
          <w:color w:val="000000"/>
          <w:sz w:val="20"/>
          <w:lang w:eastAsia="de-DE" w:bidi="en-US"/>
        </w:rPr>
        <w:t>Terhadap</w:t>
      </w:r>
      <w:proofErr w:type="spellEnd"/>
      <w:r w:rsidRPr="00F52997">
        <w:rPr>
          <w:rFonts w:ascii="Palatino Linotype" w:hAnsi="Palatino Linotype"/>
          <w:b/>
          <w:bCs/>
          <w:snapToGrid w:val="0"/>
          <w:color w:val="000000"/>
          <w:sz w:val="20"/>
          <w:lang w:eastAsia="de-DE" w:bidi="en-US"/>
        </w:rPr>
        <w:t xml:space="preserve"> Gen Z</w:t>
      </w:r>
    </w:p>
    <w:p w14:paraId="50439BDA" w14:textId="77777777" w:rsidR="0050454D" w:rsidRDefault="00256523" w:rsidP="0050454D">
      <w:pPr>
        <w:widowControl/>
        <w:adjustRightInd w:val="0"/>
        <w:snapToGrid w:val="0"/>
        <w:spacing w:line="360" w:lineRule="auto"/>
        <w:ind w:left="851"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dikenal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orang-orang yang </w:t>
      </w:r>
      <w:proofErr w:type="spellStart"/>
      <w:r w:rsidRPr="00256523">
        <w:rPr>
          <w:rFonts w:ascii="Palatino Linotype" w:eastAsia="Times New Roman" w:hAnsi="Palatino Linotype"/>
          <w:snapToGrid w:val="0"/>
          <w:color w:val="000000"/>
          <w:sz w:val="20"/>
          <w:szCs w:val="22"/>
          <w:lang w:val="en-US" w:eastAsia="de-DE" w:bidi="en-US"/>
        </w:rPr>
        <w:t>lahir</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internet (</w:t>
      </w:r>
      <w:proofErr w:type="spellStart"/>
      <w:r w:rsidRPr="00256523">
        <w:rPr>
          <w:rFonts w:ascii="Palatino Linotype" w:eastAsia="Times New Roman" w:hAnsi="Palatino Linotype"/>
          <w:snapToGrid w:val="0"/>
          <w:color w:val="000000"/>
          <w:sz w:val="20"/>
          <w:szCs w:val="22"/>
          <w:lang w:val="en-US" w:eastAsia="de-DE" w:bidi="en-US"/>
        </w:rPr>
        <w:t>teknologi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perkembangan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teknologi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terjadi</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fase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lepas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perkembangan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kemajuan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begitu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pesat</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seni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proofErr w:type="gram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proofErr w:type="gramEnd"/>
      <w:r w:rsidRPr="00256523">
        <w:rPr>
          <w:rFonts w:ascii="Palatino Linotype" w:eastAsia="Times New Roman" w:hAnsi="Palatino Linotype"/>
          <w:snapToGrid w:val="0"/>
          <w:color w:val="000000"/>
          <w:sz w:val="20"/>
          <w:szCs w:val="22"/>
          <w:lang w:val="en-US" w:eastAsia="de-DE" w:bidi="en-US"/>
        </w:rPr>
        <w:t xml:space="preserve"> modern </w:t>
      </w:r>
      <w:proofErr w:type="spellStart"/>
      <w:r w:rsidRPr="00256523">
        <w:rPr>
          <w:rFonts w:ascii="Palatino Linotype" w:eastAsia="Times New Roman" w:hAnsi="Palatino Linotype"/>
          <w:snapToGrid w:val="0"/>
          <w:color w:val="000000"/>
          <w:sz w:val="20"/>
          <w:szCs w:val="22"/>
          <w:lang w:val="en-US" w:eastAsia="de-DE" w:bidi="en-US"/>
        </w:rPr>
        <w:t>maupun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tradisional</w:t>
      </w:r>
      <w:proofErr w:type="spellEnd"/>
      <w:r w:rsidRPr="00256523">
        <w:rPr>
          <w:rFonts w:ascii="Palatino Linotype" w:eastAsia="Times New Roman" w:hAnsi="Palatino Linotype"/>
          <w:snapToGrid w:val="0"/>
          <w:color w:val="000000"/>
          <w:sz w:val="20"/>
          <w:szCs w:val="22"/>
          <w:lang w:val="en-US" w:eastAsia="de-DE" w:bidi="en-US"/>
        </w:rPr>
        <w:t xml:space="preserve">. </w:t>
      </w:r>
    </w:p>
    <w:p w14:paraId="77F2655C" w14:textId="1A8E0F3F" w:rsidR="0050454D" w:rsidRDefault="00256523" w:rsidP="0050454D">
      <w:pPr>
        <w:widowControl/>
        <w:adjustRightInd w:val="0"/>
        <w:snapToGrid w:val="0"/>
        <w:spacing w:line="360" w:lineRule="auto"/>
        <w:ind w:left="851"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sosok</w:t>
      </w:r>
      <w:proofErr w:type="spellEnd"/>
      <w:r w:rsidRPr="00256523">
        <w:rPr>
          <w:rFonts w:ascii="Palatino Linotype" w:eastAsia="Times New Roman" w:hAnsi="Palatino Linotype"/>
          <w:snapToGrid w:val="0"/>
          <w:color w:val="000000"/>
          <w:sz w:val="20"/>
          <w:szCs w:val="22"/>
          <w:lang w:val="en-US" w:eastAsia="de-DE" w:bidi="en-US"/>
        </w:rPr>
        <w:t xml:space="preserve"> yang sangat </w:t>
      </w:r>
      <w:proofErr w:type="spellStart"/>
      <w:r w:rsidRPr="00256523">
        <w:rPr>
          <w:rFonts w:ascii="Palatino Linotype" w:eastAsia="Times New Roman" w:hAnsi="Palatino Linotype"/>
          <w:snapToGrid w:val="0"/>
          <w:color w:val="000000"/>
          <w:sz w:val="20"/>
          <w:szCs w:val="22"/>
          <w:lang w:val="en-US" w:eastAsia="de-DE" w:bidi="en-US"/>
        </w:rPr>
        <w:t>terbuka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tangguh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arsitek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utama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membentuk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budaya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kontemporer</w:t>
      </w:r>
      <w:proofErr w:type="spellEnd"/>
      <w:r w:rsidRPr="00256523">
        <w:rPr>
          <w:rFonts w:ascii="Palatino Linotype" w:eastAsia="Times New Roman" w:hAnsi="Palatino Linotype"/>
          <w:snapToGrid w:val="0"/>
          <w:color w:val="000000"/>
          <w:sz w:val="20"/>
          <w:szCs w:val="22"/>
          <w:lang w:val="en-US" w:eastAsia="de-DE" w:bidi="en-US"/>
        </w:rPr>
        <w:t xml:space="preserve">. Salah </w:t>
      </w:r>
      <w:proofErr w:type="spellStart"/>
      <w:r w:rsidRPr="00256523">
        <w:rPr>
          <w:rFonts w:ascii="Palatino Linotype" w:eastAsia="Times New Roman" w:hAnsi="Palatino Linotype"/>
          <w:snapToGrid w:val="0"/>
          <w:color w:val="000000"/>
          <w:sz w:val="20"/>
          <w:szCs w:val="22"/>
          <w:lang w:val="en-US" w:eastAsia="de-DE" w:bidi="en-US"/>
        </w:rPr>
        <w:t>satu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elemen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utama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membrikan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pengaruh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penting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terhadap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identitas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Teknologi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berperan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besar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membentuk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preferensi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diakses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platforma</w:t>
      </w:r>
      <w:proofErr w:type="spellEnd"/>
      <w:r w:rsidRPr="00256523">
        <w:rPr>
          <w:rFonts w:ascii="Palatino Linotype" w:eastAsia="Times New Roman" w:hAnsi="Palatino Linotype"/>
          <w:snapToGrid w:val="0"/>
          <w:color w:val="000000"/>
          <w:sz w:val="20"/>
          <w:szCs w:val="22"/>
          <w:lang w:val="en-US" w:eastAsia="de-DE" w:bidi="en-US"/>
        </w:rPr>
        <w:t xml:space="preserve"> streaming </w:t>
      </w:r>
      <w:proofErr w:type="spellStart"/>
      <w:r w:rsidRPr="00256523">
        <w:rPr>
          <w:rFonts w:ascii="Palatino Linotype" w:eastAsia="Times New Roman" w:hAnsi="Palatino Linotype"/>
          <w:snapToGrid w:val="0"/>
          <w:color w:val="000000"/>
          <w:sz w:val="20"/>
          <w:szCs w:val="22"/>
          <w:lang w:val="en-US" w:eastAsia="de-DE" w:bidi="en-US"/>
        </w:rPr>
        <w:t>maupun</w:t>
      </w:r>
      <w:proofErr w:type="spellEnd"/>
      <w:r w:rsidRPr="00256523">
        <w:rPr>
          <w:rFonts w:ascii="Palatino Linotype" w:eastAsia="Times New Roman" w:hAnsi="Palatino Linotype"/>
          <w:snapToGrid w:val="0"/>
          <w:color w:val="000000"/>
          <w:sz w:val="20"/>
          <w:szCs w:val="22"/>
          <w:lang w:val="en-US" w:eastAsia="de-DE" w:bidi="en-US"/>
        </w:rPr>
        <w:t xml:space="preserve"> media </w:t>
      </w:r>
      <w:proofErr w:type="spellStart"/>
      <w:r w:rsidRPr="00256523">
        <w:rPr>
          <w:rFonts w:ascii="Palatino Linotype" w:eastAsia="Times New Roman" w:hAnsi="Palatino Linotype"/>
          <w:snapToGrid w:val="0"/>
          <w:color w:val="000000"/>
          <w:sz w:val="20"/>
          <w:szCs w:val="22"/>
          <w:lang w:val="en-US" w:eastAsia="de-DE" w:bidi="en-US"/>
        </w:rPr>
        <w:t>sosial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Menurtu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sebuah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studi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oleh The Journal of Popular Culture, </w:t>
      </w:r>
      <w:proofErr w:type="spellStart"/>
      <w:r w:rsidRPr="00256523">
        <w:rPr>
          <w:rFonts w:ascii="Palatino Linotype" w:eastAsia="Times New Roman" w:hAnsi="Palatino Linotype"/>
          <w:snapToGrid w:val="0"/>
          <w:color w:val="000000"/>
          <w:sz w:val="20"/>
          <w:szCs w:val="22"/>
          <w:lang w:val="en-US" w:eastAsia="de-DE" w:bidi="en-US"/>
        </w:rPr>
        <w:t>teknologi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memebrikan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kebebasan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utnuk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mengeksplor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seluruh</w:t>
      </w:r>
      <w:proofErr w:type="spellEnd"/>
      <w:r w:rsidRPr="00256523">
        <w:rPr>
          <w:rFonts w:ascii="Palatino Linotype" w:eastAsia="Times New Roman" w:hAnsi="Palatino Linotype"/>
          <w:snapToGrid w:val="0"/>
          <w:color w:val="000000"/>
          <w:sz w:val="20"/>
          <w:szCs w:val="22"/>
          <w:lang w:val="en-US" w:eastAsia="de-DE" w:bidi="en-US"/>
        </w:rPr>
        <w:t xml:space="preserve"> dunia. </w:t>
      </w:r>
      <w:proofErr w:type="spellStart"/>
      <w:r w:rsidRPr="00256523">
        <w:rPr>
          <w:rFonts w:ascii="Palatino Linotype" w:eastAsia="Times New Roman" w:hAnsi="Palatino Linotype"/>
          <w:snapToGrid w:val="0"/>
          <w:color w:val="000000"/>
          <w:sz w:val="20"/>
          <w:szCs w:val="22"/>
          <w:lang w:val="en-US" w:eastAsia="de-DE" w:bidi="en-US"/>
        </w:rPr>
        <w:t>Lewat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Gen Z </w:t>
      </w:r>
      <w:proofErr w:type="spellStart"/>
      <w:r w:rsidRPr="00256523">
        <w:rPr>
          <w:rFonts w:ascii="Palatino Linotype" w:eastAsia="Times New Roman" w:hAnsi="Palatino Linotype"/>
          <w:snapToGrid w:val="0"/>
          <w:color w:val="000000"/>
          <w:sz w:val="20"/>
          <w:szCs w:val="22"/>
          <w:lang w:val="en-US" w:eastAsia="de-DE" w:bidi="en-US"/>
        </w:rPr>
        <w:t>menyampaikan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preferensi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nilai-nilai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kepribadian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dunia,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selaras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pernyataan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tertuang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Buku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Identitas</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Kreativitas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meyebutkan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simbol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kebebasan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ekspresi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membantu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menemukan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identitas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sejati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Gendre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terkini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bernuansa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spritual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maupun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menghibur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tetapi</w:t>
      </w:r>
      <w:proofErr w:type="spellEnd"/>
      <w:r w:rsidRPr="00256523">
        <w:rPr>
          <w:rFonts w:ascii="Palatino Linotype" w:eastAsia="Times New Roman" w:hAnsi="Palatino Linotype"/>
          <w:snapToGrid w:val="0"/>
          <w:color w:val="000000"/>
          <w:sz w:val="20"/>
          <w:szCs w:val="22"/>
          <w:lang w:val="en-US" w:eastAsia="de-DE" w:bidi="en-US"/>
        </w:rPr>
        <w:t xml:space="preserve"> juga </w:t>
      </w:r>
      <w:proofErr w:type="spellStart"/>
      <w:r w:rsidRPr="00256523">
        <w:rPr>
          <w:rFonts w:ascii="Palatino Linotype" w:eastAsia="Times New Roman" w:hAnsi="Palatino Linotype"/>
          <w:snapToGrid w:val="0"/>
          <w:color w:val="000000"/>
          <w:sz w:val="20"/>
          <w:szCs w:val="22"/>
          <w:lang w:val="en-US" w:eastAsia="de-DE" w:bidi="en-US"/>
        </w:rPr>
        <w:t>bermain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sumber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perberdayaan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sosial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bagi</w:t>
      </w:r>
      <w:proofErr w:type="spellEnd"/>
      <w:r w:rsidRPr="00256523">
        <w:rPr>
          <w:rFonts w:ascii="Palatino Linotype" w:eastAsia="Times New Roman" w:hAnsi="Palatino Linotype"/>
          <w:snapToGrid w:val="0"/>
          <w:color w:val="000000"/>
          <w:sz w:val="20"/>
          <w:szCs w:val="22"/>
          <w:lang w:val="en-US" w:eastAsia="de-DE" w:bidi="en-US"/>
        </w:rPr>
        <w:t xml:space="preserve"> Gen Z. </w:t>
      </w:r>
      <w:proofErr w:type="spellStart"/>
      <w:r w:rsidRPr="00256523">
        <w:rPr>
          <w:rFonts w:ascii="Palatino Linotype" w:eastAsia="Times New Roman" w:hAnsi="Palatino Linotype"/>
          <w:snapToGrid w:val="0"/>
          <w:color w:val="000000"/>
          <w:sz w:val="20"/>
          <w:szCs w:val="22"/>
          <w:lang w:val="en-US" w:eastAsia="de-DE" w:bidi="en-US"/>
        </w:rPr>
        <w:t>Menurut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laporan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Culturak</w:t>
      </w:r>
      <w:proofErr w:type="spellEnd"/>
      <w:r w:rsidRPr="00256523">
        <w:rPr>
          <w:rFonts w:ascii="Palatino Linotype" w:eastAsia="Times New Roman" w:hAnsi="Palatino Linotype"/>
          <w:snapToGrid w:val="0"/>
          <w:color w:val="000000"/>
          <w:sz w:val="20"/>
          <w:szCs w:val="22"/>
          <w:lang w:val="en-US" w:eastAsia="de-DE" w:bidi="en-US"/>
        </w:rPr>
        <w:t xml:space="preserve"> Dynamics, </w:t>
      </w:r>
      <w:proofErr w:type="spellStart"/>
      <w:r w:rsidRPr="00256523">
        <w:rPr>
          <w:rFonts w:ascii="Palatino Linotype" w:eastAsia="Times New Roman" w:hAnsi="Palatino Linotype"/>
          <w:snapToGrid w:val="0"/>
          <w:color w:val="000000"/>
          <w:sz w:val="20"/>
          <w:szCs w:val="22"/>
          <w:lang w:val="en-US" w:eastAsia="de-DE" w:bidi="en-US"/>
        </w:rPr>
        <w:t>banyak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lagu-lagu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terkini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mencerminkan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nilai-nilai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sosaial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menyoroti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isu-isu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penting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w:t>
      </w:r>
    </w:p>
    <w:p w14:paraId="002D6EC7" w14:textId="77777777" w:rsidR="0050454D" w:rsidRDefault="00256523" w:rsidP="0050454D">
      <w:pPr>
        <w:widowControl/>
        <w:adjustRightInd w:val="0"/>
        <w:snapToGrid w:val="0"/>
        <w:spacing w:line="360" w:lineRule="auto"/>
        <w:ind w:left="851"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Sehingga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sejak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lahirnya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gendre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diharapakan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mampu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salah </w:t>
      </w:r>
      <w:proofErr w:type="spellStart"/>
      <w:r w:rsidRPr="00256523">
        <w:rPr>
          <w:rFonts w:ascii="Palatino Linotype" w:eastAsia="Times New Roman" w:hAnsi="Palatino Linotype"/>
          <w:snapToGrid w:val="0"/>
          <w:color w:val="000000"/>
          <w:sz w:val="20"/>
          <w:szCs w:val="22"/>
          <w:lang w:val="en-US" w:eastAsia="de-DE" w:bidi="en-US"/>
        </w:rPr>
        <w:t>satu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menyiarkan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syariat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gramStart"/>
      <w:r w:rsidRPr="00256523">
        <w:rPr>
          <w:rFonts w:ascii="Palatino Linotype" w:eastAsia="Times New Roman" w:hAnsi="Palatino Linotype"/>
          <w:snapToGrid w:val="0"/>
          <w:color w:val="000000"/>
          <w:sz w:val="20"/>
          <w:szCs w:val="22"/>
          <w:lang w:val="en-US" w:eastAsia="de-DE" w:bidi="en-US"/>
        </w:rPr>
        <w:t>para Gen</w:t>
      </w:r>
      <w:proofErr w:type="gram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bermain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Dakhwah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harus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dikemas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mungkin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mudah</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terima</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objek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terutama</w:t>
      </w:r>
      <w:proofErr w:type="spellEnd"/>
      <w:r w:rsidRPr="00256523">
        <w:rPr>
          <w:rFonts w:ascii="Palatino Linotype" w:eastAsia="Times New Roman" w:hAnsi="Palatino Linotype"/>
          <w:snapToGrid w:val="0"/>
          <w:color w:val="000000"/>
          <w:sz w:val="20"/>
          <w:szCs w:val="22"/>
          <w:lang w:val="en-US" w:eastAsia="de-DE" w:bidi="en-US"/>
        </w:rPr>
        <w:t xml:space="preserve"> Gen Z.</w:t>
      </w:r>
    </w:p>
    <w:p w14:paraId="1E1C0364" w14:textId="77777777" w:rsidR="0050454D" w:rsidRDefault="00256523" w:rsidP="0050454D">
      <w:pPr>
        <w:widowControl/>
        <w:adjustRightInd w:val="0"/>
        <w:snapToGrid w:val="0"/>
        <w:spacing w:line="360" w:lineRule="auto"/>
        <w:ind w:left="851"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cukup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apabila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tradisional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oral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lisan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Khususnya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zilenial</w:t>
      </w:r>
      <w:proofErr w:type="spellEnd"/>
      <w:r w:rsidRPr="00256523">
        <w:rPr>
          <w:rFonts w:ascii="Palatino Linotype" w:eastAsia="Times New Roman" w:hAnsi="Palatino Linotype"/>
          <w:snapToGrid w:val="0"/>
          <w:color w:val="000000"/>
          <w:sz w:val="20"/>
          <w:szCs w:val="22"/>
          <w:lang w:val="en-US" w:eastAsia="de-DE" w:bidi="en-US"/>
        </w:rPr>
        <w:t xml:space="preserve"> yang 10-15 </w:t>
      </w:r>
      <w:proofErr w:type="spellStart"/>
      <w:r w:rsidRPr="00256523">
        <w:rPr>
          <w:rFonts w:ascii="Palatino Linotype" w:eastAsia="Times New Roman" w:hAnsi="Palatino Linotype"/>
          <w:snapToGrid w:val="0"/>
          <w:color w:val="000000"/>
          <w:sz w:val="20"/>
          <w:szCs w:val="22"/>
          <w:lang w:val="en-US" w:eastAsia="de-DE" w:bidi="en-US"/>
        </w:rPr>
        <w:t>tahun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kedepan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pemimpin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tonggak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penerus</w:t>
      </w:r>
      <w:proofErr w:type="spellEnd"/>
      <w:r w:rsidRPr="00256523">
        <w:rPr>
          <w:rFonts w:ascii="Palatino Linotype" w:eastAsia="Times New Roman" w:hAnsi="Palatino Linotype"/>
          <w:snapToGrid w:val="0"/>
          <w:color w:val="000000"/>
          <w:sz w:val="20"/>
          <w:szCs w:val="22"/>
          <w:lang w:val="en-US" w:eastAsia="de-DE" w:bidi="en-US"/>
        </w:rPr>
        <w:t xml:space="preserve"> agama dan </w:t>
      </w:r>
      <w:proofErr w:type="spellStart"/>
      <w:r w:rsidRPr="00256523">
        <w:rPr>
          <w:rFonts w:ascii="Palatino Linotype" w:eastAsia="Times New Roman" w:hAnsi="Palatino Linotype"/>
          <w:snapToGrid w:val="0"/>
          <w:color w:val="000000"/>
          <w:sz w:val="20"/>
          <w:szCs w:val="22"/>
          <w:lang w:val="en-US" w:eastAsia="de-DE" w:bidi="en-US"/>
        </w:rPr>
        <w:t>bangsa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Kemajuan</w:t>
      </w:r>
      <w:proofErr w:type="spellEnd"/>
      <w:r w:rsidRPr="00256523">
        <w:rPr>
          <w:rFonts w:ascii="Palatino Linotype" w:eastAsia="Times New Roman" w:hAnsi="Palatino Linotype"/>
          <w:snapToGrid w:val="0"/>
          <w:color w:val="000000"/>
          <w:sz w:val="20"/>
          <w:szCs w:val="22"/>
          <w:lang w:val="en-US" w:eastAsia="de-DE" w:bidi="en-US"/>
        </w:rPr>
        <w:t xml:space="preserve"> internet dan media </w:t>
      </w:r>
      <w:proofErr w:type="spellStart"/>
      <w:r w:rsidRPr="00256523">
        <w:rPr>
          <w:rFonts w:ascii="Palatino Linotype" w:eastAsia="Times New Roman" w:hAnsi="Palatino Linotype"/>
          <w:snapToGrid w:val="0"/>
          <w:color w:val="000000"/>
          <w:sz w:val="20"/>
          <w:szCs w:val="22"/>
          <w:lang w:val="en-US" w:eastAsia="de-DE" w:bidi="en-US"/>
        </w:rPr>
        <w:t>komunikasi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harus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dimanfaatkan</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aktifitas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tepat</w:t>
      </w:r>
      <w:proofErr w:type="spellEnd"/>
      <w:r w:rsidRPr="00256523">
        <w:rPr>
          <w:rFonts w:ascii="Palatino Linotype" w:eastAsia="Times New Roman" w:hAnsi="Palatino Linotype"/>
          <w:snapToGrid w:val="0"/>
          <w:color w:val="000000"/>
          <w:sz w:val="20"/>
          <w:szCs w:val="22"/>
          <w:lang w:val="en-US" w:eastAsia="de-DE" w:bidi="en-US"/>
        </w:rPr>
        <w:t xml:space="preserve"> sasaran8 </w:t>
      </w:r>
      <w:proofErr w:type="spellStart"/>
      <w:r w:rsidRPr="00256523">
        <w:rPr>
          <w:rFonts w:ascii="Palatino Linotype" w:eastAsia="Times New Roman" w:hAnsi="Palatino Linotype"/>
          <w:snapToGrid w:val="0"/>
          <w:color w:val="000000"/>
          <w:sz w:val="20"/>
          <w:szCs w:val="22"/>
          <w:lang w:val="en-US" w:eastAsia="de-DE" w:bidi="en-US"/>
        </w:rPr>
        <w:t>khususnya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para </w:t>
      </w:r>
      <w:proofErr w:type="spellStart"/>
      <w:r w:rsidRPr="00256523">
        <w:rPr>
          <w:rFonts w:ascii="Palatino Linotype" w:eastAsia="Times New Roman" w:hAnsi="Palatino Linotype"/>
          <w:snapToGrid w:val="0"/>
          <w:color w:val="000000"/>
          <w:sz w:val="20"/>
          <w:szCs w:val="22"/>
          <w:lang w:val="en-US" w:eastAsia="de-DE" w:bidi="en-US"/>
        </w:rPr>
        <w:t>zilenial</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saja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terpisahkan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teknologi</w:t>
      </w:r>
      <w:proofErr w:type="spellEnd"/>
      <w:r w:rsidRPr="00256523">
        <w:rPr>
          <w:rFonts w:ascii="Palatino Linotype" w:eastAsia="Times New Roman" w:hAnsi="Palatino Linotype"/>
          <w:snapToGrid w:val="0"/>
          <w:color w:val="000000"/>
          <w:sz w:val="20"/>
          <w:szCs w:val="22"/>
          <w:lang w:val="en-US" w:eastAsia="de-DE" w:bidi="en-US"/>
        </w:rPr>
        <w:t xml:space="preserve">. Kita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memilih</w:t>
      </w:r>
      <w:proofErr w:type="spellEnd"/>
      <w:r w:rsidRPr="00256523">
        <w:rPr>
          <w:rFonts w:ascii="Palatino Linotype" w:eastAsia="Times New Roman" w:hAnsi="Palatino Linotype"/>
          <w:snapToGrid w:val="0"/>
          <w:color w:val="000000"/>
          <w:sz w:val="20"/>
          <w:szCs w:val="22"/>
          <w:lang w:val="en-US" w:eastAsia="de-DE" w:bidi="en-US"/>
        </w:rPr>
        <w:t xml:space="preserve"> media yang </w:t>
      </w:r>
      <w:proofErr w:type="spellStart"/>
      <w:r w:rsidRPr="00256523">
        <w:rPr>
          <w:rFonts w:ascii="Palatino Linotype" w:eastAsia="Times New Roman" w:hAnsi="Palatino Linotype"/>
          <w:snapToGrid w:val="0"/>
          <w:color w:val="000000"/>
          <w:sz w:val="20"/>
          <w:szCs w:val="22"/>
          <w:lang w:val="en-US" w:eastAsia="de-DE" w:bidi="en-US"/>
        </w:rPr>
        <w:t>digandrungi</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muda</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aktifitas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sasaran</w:t>
      </w:r>
      <w:proofErr w:type="spellEnd"/>
      <w:r w:rsidRPr="00256523">
        <w:rPr>
          <w:rFonts w:ascii="Palatino Linotype" w:eastAsia="Times New Roman" w:hAnsi="Palatino Linotype"/>
          <w:snapToGrid w:val="0"/>
          <w:color w:val="000000"/>
          <w:sz w:val="20"/>
          <w:szCs w:val="22"/>
          <w:lang w:val="en-US" w:eastAsia="de-DE" w:bidi="en-US"/>
        </w:rPr>
        <w:t xml:space="preserve">. Salah </w:t>
      </w:r>
      <w:proofErr w:type="spellStart"/>
      <w:r w:rsidRPr="00256523">
        <w:rPr>
          <w:rFonts w:ascii="Palatino Linotype" w:eastAsia="Times New Roman" w:hAnsi="Palatino Linotype"/>
          <w:snapToGrid w:val="0"/>
          <w:color w:val="000000"/>
          <w:sz w:val="20"/>
          <w:szCs w:val="22"/>
          <w:lang w:val="en-US" w:eastAsia="de-DE" w:bidi="en-US"/>
        </w:rPr>
        <w:t>satunya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media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w:t>
      </w:r>
    </w:p>
    <w:p w14:paraId="659CDF72" w14:textId="77777777" w:rsidR="0050454D" w:rsidRDefault="00256523" w:rsidP="0050454D">
      <w:pPr>
        <w:widowControl/>
        <w:adjustRightInd w:val="0"/>
        <w:snapToGrid w:val="0"/>
        <w:spacing w:line="360" w:lineRule="auto"/>
        <w:ind w:left="851" w:firstLine="709"/>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lastRenderedPageBreak/>
        <w:t xml:space="preserve">Musik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suatu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berpengaruh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kehidupan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manusia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positive </w:t>
      </w:r>
      <w:proofErr w:type="spellStart"/>
      <w:r w:rsidRPr="00256523">
        <w:rPr>
          <w:rFonts w:ascii="Palatino Linotype" w:eastAsia="Times New Roman" w:hAnsi="Palatino Linotype"/>
          <w:snapToGrid w:val="0"/>
          <w:color w:val="000000"/>
          <w:sz w:val="20"/>
          <w:szCs w:val="22"/>
          <w:lang w:val="en-US" w:eastAsia="de-DE" w:bidi="en-US"/>
        </w:rPr>
        <w:t>atau</w:t>
      </w:r>
      <w:proofErr w:type="spellEnd"/>
      <w:r w:rsidRPr="00256523">
        <w:rPr>
          <w:rFonts w:ascii="Palatino Linotype" w:eastAsia="Times New Roman" w:hAnsi="Palatino Linotype"/>
          <w:snapToGrid w:val="0"/>
          <w:color w:val="000000"/>
          <w:sz w:val="20"/>
          <w:szCs w:val="22"/>
          <w:lang w:val="en-US" w:eastAsia="de-DE" w:bidi="en-US"/>
        </w:rPr>
        <w:t xml:space="preserve"> negative. </w:t>
      </w:r>
      <w:proofErr w:type="spellStart"/>
      <w:r w:rsidRPr="00256523">
        <w:rPr>
          <w:rFonts w:ascii="Palatino Linotype" w:eastAsia="Times New Roman" w:hAnsi="Palatino Linotype"/>
          <w:snapToGrid w:val="0"/>
          <w:color w:val="000000"/>
          <w:sz w:val="20"/>
          <w:szCs w:val="22"/>
          <w:lang w:val="en-US" w:eastAsia="de-DE" w:bidi="en-US"/>
        </w:rPr>
        <w:t>Kedua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penagruh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ditentukan</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bagaimana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kita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menyikapi</w:t>
      </w:r>
      <w:proofErr w:type="spellEnd"/>
      <w:r w:rsidRPr="00256523">
        <w:rPr>
          <w:rFonts w:ascii="Palatino Linotype" w:eastAsia="Times New Roman" w:hAnsi="Palatino Linotype"/>
          <w:snapToGrid w:val="0"/>
          <w:color w:val="000000"/>
          <w:sz w:val="20"/>
          <w:szCs w:val="22"/>
          <w:lang w:val="en-US" w:eastAsia="de-DE" w:bidi="en-US"/>
        </w:rPr>
        <w:t xml:space="preserve"> music yang </w:t>
      </w:r>
      <w:proofErr w:type="spellStart"/>
      <w:r w:rsidRPr="00256523">
        <w:rPr>
          <w:rFonts w:ascii="Palatino Linotype" w:eastAsia="Times New Roman" w:hAnsi="Palatino Linotype"/>
          <w:snapToGrid w:val="0"/>
          <w:color w:val="000000"/>
          <w:sz w:val="20"/>
          <w:szCs w:val="22"/>
          <w:lang w:val="en-US" w:eastAsia="de-DE" w:bidi="en-US"/>
        </w:rPr>
        <w:t>kita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rasakan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kita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sehari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Menurut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beberapa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tokoh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Plato, Aristoteles, Imam </w:t>
      </w:r>
      <w:proofErr w:type="spellStart"/>
      <w:r w:rsidRPr="00256523">
        <w:rPr>
          <w:rFonts w:ascii="Palatino Linotype" w:eastAsia="Times New Roman" w:hAnsi="Palatino Linotype"/>
          <w:snapToGrid w:val="0"/>
          <w:color w:val="000000"/>
          <w:sz w:val="20"/>
          <w:szCs w:val="22"/>
          <w:lang w:val="en-US" w:eastAsia="de-DE" w:bidi="en-US"/>
        </w:rPr>
        <w:t>Ghozali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bahkan</w:t>
      </w:r>
      <w:proofErr w:type="spellEnd"/>
      <w:r w:rsidRPr="00256523">
        <w:rPr>
          <w:rFonts w:ascii="Palatino Linotype" w:eastAsia="Times New Roman" w:hAnsi="Palatino Linotype"/>
          <w:snapToGrid w:val="0"/>
          <w:color w:val="000000"/>
          <w:sz w:val="20"/>
          <w:szCs w:val="22"/>
          <w:lang w:val="en-US" w:eastAsia="de-DE" w:bidi="en-US"/>
        </w:rPr>
        <w:t xml:space="preserve"> Maulana Jalaludin Rumi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berpengaruh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terhadap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kehidupab</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jiwa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seseorang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berisikan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hal-hal</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jiwanya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menyerap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demikianpun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sebaliknya</w:t>
      </w:r>
      <w:proofErr w:type="spellEnd"/>
      <w:r w:rsidRPr="00256523">
        <w:rPr>
          <w:rFonts w:ascii="Palatino Linotype" w:eastAsia="Times New Roman" w:hAnsi="Palatino Linotype"/>
          <w:snapToGrid w:val="0"/>
          <w:color w:val="000000"/>
          <w:sz w:val="20"/>
          <w:szCs w:val="22"/>
          <w:lang w:val="en-US" w:eastAsia="de-DE" w:bidi="en-US"/>
        </w:rPr>
        <w:t xml:space="preserve">. Music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memberi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gairah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hidup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beragama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mendekatkan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sang Khaliq.</w:t>
      </w:r>
    </w:p>
    <w:p w14:paraId="4429229D" w14:textId="77777777" w:rsidR="0050454D" w:rsidRDefault="00256523" w:rsidP="0050454D">
      <w:pPr>
        <w:widowControl/>
        <w:adjustRightInd w:val="0"/>
        <w:snapToGrid w:val="0"/>
        <w:spacing w:line="360" w:lineRule="auto"/>
        <w:ind w:left="851" w:firstLine="709"/>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Al-Ghazali </w:t>
      </w:r>
      <w:proofErr w:type="spellStart"/>
      <w:r w:rsidRPr="00256523">
        <w:rPr>
          <w:rFonts w:ascii="Palatino Linotype" w:eastAsia="Times New Roman" w:hAnsi="Palatino Linotype"/>
          <w:snapToGrid w:val="0"/>
          <w:color w:val="000000"/>
          <w:sz w:val="20"/>
          <w:szCs w:val="22"/>
          <w:lang w:val="en-US" w:eastAsia="de-DE" w:bidi="en-US"/>
        </w:rPr>
        <w:t>berpendapat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dalil-dalil</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menjelaskan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tentang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nyanyian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menunjukkan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kebolehan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bernyanyi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memukul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rebana</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waktu-waktu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bahagia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dikiaskan</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hari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raya</w:t>
      </w:r>
      <w:proofErr w:type="spellEnd"/>
      <w:r w:rsidRPr="00256523">
        <w:rPr>
          <w:rFonts w:ascii="Palatino Linotype" w:eastAsia="Times New Roman" w:hAnsi="Palatino Linotype"/>
          <w:snapToGrid w:val="0"/>
          <w:color w:val="000000"/>
          <w:sz w:val="20"/>
          <w:szCs w:val="22"/>
          <w:lang w:val="en-US" w:eastAsia="de-DE" w:bidi="en-US"/>
        </w:rPr>
        <w:t xml:space="preserve"> ‘id, </w:t>
      </w:r>
      <w:proofErr w:type="spellStart"/>
      <w:r w:rsidRPr="00256523">
        <w:rPr>
          <w:rFonts w:ascii="Palatino Linotype" w:eastAsia="Times New Roman" w:hAnsi="Palatino Linotype"/>
          <w:snapToGrid w:val="0"/>
          <w:color w:val="000000"/>
          <w:sz w:val="20"/>
          <w:szCs w:val="22"/>
          <w:lang w:val="en-US" w:eastAsia="de-DE" w:bidi="en-US"/>
        </w:rPr>
        <w:t>karena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dihukumi</w:t>
      </w:r>
      <w:proofErr w:type="spellEnd"/>
      <w:r w:rsidRPr="00256523">
        <w:rPr>
          <w:rFonts w:ascii="Palatino Linotype" w:eastAsia="Times New Roman" w:hAnsi="Palatino Linotype"/>
          <w:snapToGrid w:val="0"/>
          <w:color w:val="000000"/>
          <w:sz w:val="20"/>
          <w:szCs w:val="22"/>
          <w:lang w:val="en-US" w:eastAsia="de-DE" w:bidi="en-US"/>
        </w:rPr>
        <w:t xml:space="preserve"> haram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menuju</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alat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melainkan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sebab</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lain</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awal</w:t>
      </w:r>
      <w:proofErr w:type="spellEnd"/>
      <w:r w:rsidRPr="00256523">
        <w:rPr>
          <w:rFonts w:ascii="Palatino Linotype" w:eastAsia="Times New Roman" w:hAnsi="Palatino Linotype"/>
          <w:snapToGrid w:val="0"/>
          <w:color w:val="000000"/>
          <w:sz w:val="20"/>
          <w:szCs w:val="22"/>
          <w:lang w:val="en-US" w:eastAsia="de-DE" w:bidi="en-US"/>
        </w:rPr>
        <w:t xml:space="preserve"> Islam, </w:t>
      </w:r>
      <w:proofErr w:type="spellStart"/>
      <w:r w:rsidRPr="00256523">
        <w:rPr>
          <w:rFonts w:ascii="Palatino Linotype" w:eastAsia="Times New Roman" w:hAnsi="Palatino Linotype"/>
          <w:snapToGrid w:val="0"/>
          <w:color w:val="000000"/>
          <w:sz w:val="20"/>
          <w:szCs w:val="22"/>
          <w:lang w:val="en-US" w:eastAsia="de-DE" w:bidi="en-US"/>
        </w:rPr>
        <w:t>kedua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dimainkan</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tempattempat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maksiat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pengiring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minuman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keras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Sedangkan</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keadaan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kondisi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tertentu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hukum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bermain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mendengarkan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juga </w:t>
      </w:r>
      <w:proofErr w:type="spellStart"/>
      <w:r w:rsidRPr="00256523">
        <w:rPr>
          <w:rFonts w:ascii="Palatino Linotype" w:eastAsia="Times New Roman" w:hAnsi="Palatino Linotype"/>
          <w:snapToGrid w:val="0"/>
          <w:color w:val="000000"/>
          <w:sz w:val="20"/>
          <w:szCs w:val="22"/>
          <w:lang w:val="en-US" w:eastAsia="de-DE" w:bidi="en-US"/>
        </w:rPr>
        <w:t>bisa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berubah</w:t>
      </w:r>
      <w:proofErr w:type="spellEnd"/>
      <w:r w:rsidRPr="00256523">
        <w:rPr>
          <w:rFonts w:ascii="Palatino Linotype" w:eastAsia="Times New Roman" w:hAnsi="Palatino Linotype"/>
          <w:snapToGrid w:val="0"/>
          <w:color w:val="000000"/>
          <w:sz w:val="20"/>
          <w:szCs w:val="22"/>
          <w:lang w:val="en-US" w:eastAsia="de-DE" w:bidi="en-US"/>
        </w:rPr>
        <w:t xml:space="preserve">. </w:t>
      </w:r>
    </w:p>
    <w:p w14:paraId="222E0B58" w14:textId="3F5893C1" w:rsidR="00256523" w:rsidRPr="00256523" w:rsidRDefault="00256523" w:rsidP="0050454D">
      <w:pPr>
        <w:widowControl/>
        <w:adjustRightInd w:val="0"/>
        <w:snapToGrid w:val="0"/>
        <w:spacing w:line="360" w:lineRule="auto"/>
        <w:ind w:left="851" w:firstLine="709"/>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Sejalan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sejarah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penyebaran</w:t>
      </w:r>
      <w:proofErr w:type="spellEnd"/>
      <w:r w:rsidRPr="00256523">
        <w:rPr>
          <w:rFonts w:ascii="Palatino Linotype" w:eastAsia="Times New Roman" w:hAnsi="Palatino Linotype"/>
          <w:snapToGrid w:val="0"/>
          <w:color w:val="000000"/>
          <w:sz w:val="20"/>
          <w:szCs w:val="22"/>
          <w:lang w:val="en-US" w:eastAsia="de-DE" w:bidi="en-US"/>
        </w:rPr>
        <w:t xml:space="preserve"> agama </w:t>
      </w:r>
      <w:proofErr w:type="spellStart"/>
      <w:r w:rsidRPr="00256523">
        <w:rPr>
          <w:rFonts w:ascii="Palatino Linotype" w:eastAsia="Times New Roman" w:hAnsi="Palatino Linotype"/>
          <w:snapToGrid w:val="0"/>
          <w:color w:val="000000"/>
          <w:sz w:val="20"/>
          <w:szCs w:val="22"/>
          <w:lang w:val="en-US" w:eastAsia="de-DE" w:bidi="en-US"/>
        </w:rPr>
        <w:t>islam</w:t>
      </w:r>
      <w:proofErr w:type="spellEnd"/>
      <w:r w:rsidRPr="00256523">
        <w:rPr>
          <w:rFonts w:ascii="Palatino Linotype" w:eastAsia="Times New Roman" w:hAnsi="Palatino Linotype"/>
          <w:snapToGrid w:val="0"/>
          <w:color w:val="000000"/>
          <w:sz w:val="20"/>
          <w:szCs w:val="22"/>
          <w:lang w:val="en-US" w:eastAsia="de-DE" w:bidi="en-US"/>
        </w:rPr>
        <w:t xml:space="preserve"> di Indonesia,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bukanlah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baru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sebelumnya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pernah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dilakukan</w:t>
      </w:r>
      <w:proofErr w:type="spellEnd"/>
      <w:r w:rsidRPr="00256523">
        <w:rPr>
          <w:rFonts w:ascii="Palatino Linotype" w:eastAsia="Times New Roman" w:hAnsi="Palatino Linotype"/>
          <w:snapToGrid w:val="0"/>
          <w:color w:val="000000"/>
          <w:sz w:val="20"/>
          <w:szCs w:val="22"/>
          <w:lang w:val="en-US" w:eastAsia="de-DE" w:bidi="en-US"/>
        </w:rPr>
        <w:t xml:space="preserve"> oleh para </w:t>
      </w:r>
      <w:proofErr w:type="spellStart"/>
      <w:r w:rsidRPr="00256523">
        <w:rPr>
          <w:rFonts w:ascii="Palatino Linotype" w:eastAsia="Times New Roman" w:hAnsi="Palatino Linotype"/>
          <w:snapToGrid w:val="0"/>
          <w:color w:val="000000"/>
          <w:sz w:val="20"/>
          <w:szCs w:val="22"/>
          <w:lang w:val="en-US" w:eastAsia="de-DE" w:bidi="en-US"/>
        </w:rPr>
        <w:t>wali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menyebarkan</w:t>
      </w:r>
      <w:proofErr w:type="spellEnd"/>
      <w:r w:rsidRPr="00256523">
        <w:rPr>
          <w:rFonts w:ascii="Palatino Linotype" w:eastAsia="Times New Roman" w:hAnsi="Palatino Linotype"/>
          <w:snapToGrid w:val="0"/>
          <w:color w:val="000000"/>
          <w:sz w:val="20"/>
          <w:szCs w:val="22"/>
          <w:lang w:val="en-US" w:eastAsia="de-DE" w:bidi="en-US"/>
        </w:rPr>
        <w:t xml:space="preserve"> Islam di </w:t>
      </w:r>
      <w:proofErr w:type="spellStart"/>
      <w:r w:rsidRPr="00256523">
        <w:rPr>
          <w:rFonts w:ascii="Palatino Linotype" w:eastAsia="Times New Roman" w:hAnsi="Palatino Linotype"/>
          <w:snapToGrid w:val="0"/>
          <w:color w:val="000000"/>
          <w:sz w:val="20"/>
          <w:szCs w:val="22"/>
          <w:lang w:val="en-US" w:eastAsia="de-DE" w:bidi="en-US"/>
        </w:rPr>
        <w:t>tanah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instrument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gamelan. </w:t>
      </w:r>
      <w:proofErr w:type="spellStart"/>
      <w:r w:rsidRPr="00256523">
        <w:rPr>
          <w:rFonts w:ascii="Palatino Linotype" w:eastAsia="Times New Roman" w:hAnsi="Palatino Linotype"/>
          <w:snapToGrid w:val="0"/>
          <w:color w:val="000000"/>
          <w:sz w:val="20"/>
          <w:szCs w:val="22"/>
          <w:lang w:val="en-US" w:eastAsia="de-DE" w:bidi="en-US"/>
        </w:rPr>
        <w:t>Kesenian</w:t>
      </w:r>
      <w:proofErr w:type="spellEnd"/>
      <w:r w:rsidRPr="00256523">
        <w:rPr>
          <w:rFonts w:ascii="Palatino Linotype" w:eastAsia="Times New Roman" w:hAnsi="Palatino Linotype"/>
          <w:snapToGrid w:val="0"/>
          <w:color w:val="000000"/>
          <w:sz w:val="20"/>
          <w:szCs w:val="22"/>
          <w:lang w:val="en-US" w:eastAsia="de-DE" w:bidi="en-US"/>
        </w:rPr>
        <w:t xml:space="preserve"> sangat </w:t>
      </w:r>
      <w:proofErr w:type="spellStart"/>
      <w:r w:rsidRPr="00256523">
        <w:rPr>
          <w:rFonts w:ascii="Palatino Linotype" w:eastAsia="Times New Roman" w:hAnsi="Palatino Linotype"/>
          <w:snapToGrid w:val="0"/>
          <w:color w:val="000000"/>
          <w:sz w:val="20"/>
          <w:szCs w:val="22"/>
          <w:lang w:val="en-US" w:eastAsia="de-DE" w:bidi="en-US"/>
        </w:rPr>
        <w:t>potensial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media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komunikasi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terhadap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publik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terbukti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dijadikan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sarana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efektif</w:t>
      </w:r>
      <w:proofErr w:type="spellEnd"/>
      <w:r w:rsidRPr="00256523">
        <w:rPr>
          <w:rFonts w:ascii="Palatino Linotype" w:eastAsia="Times New Roman" w:hAnsi="Palatino Linotype"/>
          <w:snapToGrid w:val="0"/>
          <w:color w:val="000000"/>
          <w:sz w:val="20"/>
          <w:szCs w:val="22"/>
          <w:lang w:val="en-US" w:eastAsia="de-DE" w:bidi="en-US"/>
        </w:rPr>
        <w:t xml:space="preserve"> oleh Wali </w:t>
      </w:r>
      <w:proofErr w:type="spellStart"/>
      <w:r w:rsidRPr="00256523">
        <w:rPr>
          <w:rFonts w:ascii="Palatino Linotype" w:eastAsia="Times New Roman" w:hAnsi="Palatino Linotype"/>
          <w:snapToGrid w:val="0"/>
          <w:color w:val="000000"/>
          <w:sz w:val="20"/>
          <w:szCs w:val="22"/>
          <w:lang w:val="en-US" w:eastAsia="de-DE" w:bidi="en-US"/>
        </w:rPr>
        <w:t>Songo</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usaha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penyebaran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nilai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paham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konsep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gagasan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pandangan</w:t>
      </w:r>
      <w:proofErr w:type="spellEnd"/>
      <w:r w:rsidRPr="00256523">
        <w:rPr>
          <w:rFonts w:ascii="Palatino Linotype" w:eastAsia="Times New Roman" w:hAnsi="Palatino Linotype"/>
          <w:snapToGrid w:val="0"/>
          <w:color w:val="000000"/>
          <w:sz w:val="20"/>
          <w:szCs w:val="22"/>
          <w:lang w:val="en-US" w:eastAsia="de-DE" w:bidi="en-US"/>
        </w:rPr>
        <w:t xml:space="preserve">, dan ide yang </w:t>
      </w:r>
      <w:proofErr w:type="spellStart"/>
      <w:r w:rsidRPr="00256523">
        <w:rPr>
          <w:rFonts w:ascii="Palatino Linotype" w:eastAsia="Times New Roman" w:hAnsi="Palatino Linotype"/>
          <w:snapToGrid w:val="0"/>
          <w:color w:val="000000"/>
          <w:sz w:val="20"/>
          <w:szCs w:val="22"/>
          <w:lang w:val="en-US" w:eastAsia="de-DE" w:bidi="en-US"/>
        </w:rPr>
        <w:t>bersumber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Agama Islam. </w:t>
      </w:r>
      <w:proofErr w:type="spellStart"/>
      <w:r w:rsidRPr="00256523">
        <w:rPr>
          <w:rFonts w:ascii="Palatino Linotype" w:eastAsia="Times New Roman" w:hAnsi="Palatino Linotype"/>
          <w:snapToGrid w:val="0"/>
          <w:color w:val="000000"/>
          <w:sz w:val="20"/>
          <w:szCs w:val="22"/>
          <w:lang w:val="en-US" w:eastAsia="de-DE" w:bidi="en-US"/>
        </w:rPr>
        <w:t>Bernyanyi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diiringi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hukumnya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boleh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jika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diperbolehkan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menurut</w:t>
      </w:r>
      <w:proofErr w:type="spellEnd"/>
      <w:r w:rsidRPr="00256523">
        <w:rPr>
          <w:rFonts w:ascii="Palatino Linotype" w:eastAsia="Times New Roman" w:hAnsi="Palatino Linotype"/>
          <w:snapToGrid w:val="0"/>
          <w:color w:val="000000"/>
          <w:sz w:val="20"/>
          <w:szCs w:val="22"/>
          <w:lang w:val="en-US" w:eastAsia="de-DE" w:bidi="en-US"/>
        </w:rPr>
        <w:t xml:space="preserve"> ulama yang </w:t>
      </w:r>
      <w:proofErr w:type="spellStart"/>
      <w:r w:rsidRPr="00256523">
        <w:rPr>
          <w:rFonts w:ascii="Palatino Linotype" w:eastAsia="Times New Roman" w:hAnsi="Palatino Linotype"/>
          <w:snapToGrid w:val="0"/>
          <w:color w:val="000000"/>
          <w:sz w:val="20"/>
          <w:szCs w:val="22"/>
          <w:lang w:val="en-US" w:eastAsia="de-DE" w:bidi="en-US"/>
        </w:rPr>
        <w:t>berpendapat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membolehkan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tertentu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duff (</w:t>
      </w:r>
      <w:proofErr w:type="spellStart"/>
      <w:r w:rsidRPr="00256523">
        <w:rPr>
          <w:rFonts w:ascii="Palatino Linotype" w:eastAsia="Times New Roman" w:hAnsi="Palatino Linotype"/>
          <w:snapToGrid w:val="0"/>
          <w:color w:val="000000"/>
          <w:sz w:val="20"/>
          <w:szCs w:val="22"/>
          <w:lang w:val="en-US" w:eastAsia="de-DE" w:bidi="en-US"/>
        </w:rPr>
        <w:t>rebana</w:t>
      </w:r>
      <w:proofErr w:type="spellEnd"/>
      <w:r w:rsidRPr="00256523">
        <w:rPr>
          <w:rFonts w:ascii="Palatino Linotype" w:eastAsia="Times New Roman" w:hAnsi="Palatino Linotype"/>
          <w:snapToGrid w:val="0"/>
          <w:color w:val="000000"/>
          <w:sz w:val="20"/>
          <w:szCs w:val="22"/>
          <w:lang w:val="en-US" w:eastAsia="de-DE" w:bidi="en-US"/>
        </w:rPr>
        <w:t xml:space="preserve">). Imam </w:t>
      </w:r>
      <w:proofErr w:type="spellStart"/>
      <w:r w:rsidRPr="00256523">
        <w:rPr>
          <w:rFonts w:ascii="Palatino Linotype" w:eastAsia="Times New Roman" w:hAnsi="Palatino Linotype"/>
          <w:snapToGrid w:val="0"/>
          <w:color w:val="000000"/>
          <w:sz w:val="20"/>
          <w:szCs w:val="22"/>
          <w:lang w:val="en-US" w:eastAsia="de-DE" w:bidi="en-US"/>
        </w:rPr>
        <w:t>alSyafi’i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termasuk</w:t>
      </w:r>
      <w:proofErr w:type="spellEnd"/>
      <w:r w:rsidRPr="00256523">
        <w:rPr>
          <w:rFonts w:ascii="Palatino Linotype" w:eastAsia="Times New Roman" w:hAnsi="Palatino Linotype"/>
          <w:snapToGrid w:val="0"/>
          <w:color w:val="000000"/>
          <w:sz w:val="20"/>
          <w:szCs w:val="22"/>
          <w:lang w:val="en-US" w:eastAsia="de-DE" w:bidi="en-US"/>
        </w:rPr>
        <w:t xml:space="preserve"> ulama yang </w:t>
      </w:r>
      <w:proofErr w:type="spellStart"/>
      <w:r w:rsidRPr="00256523">
        <w:rPr>
          <w:rFonts w:ascii="Palatino Linotype" w:eastAsia="Times New Roman" w:hAnsi="Palatino Linotype"/>
          <w:snapToGrid w:val="0"/>
          <w:color w:val="000000"/>
          <w:sz w:val="20"/>
          <w:szCs w:val="22"/>
          <w:lang w:val="en-US" w:eastAsia="de-DE" w:bidi="en-US"/>
        </w:rPr>
        <w:t>membolehkan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musik</w:t>
      </w:r>
      <w:proofErr w:type="spellEnd"/>
      <w:r w:rsidRPr="00256523">
        <w:rPr>
          <w:rFonts w:ascii="Palatino Linotype" w:eastAsia="Times New Roman" w:hAnsi="Palatino Linotype"/>
          <w:snapToGrid w:val="0"/>
          <w:color w:val="000000"/>
          <w:sz w:val="20"/>
          <w:szCs w:val="22"/>
          <w:lang w:val="en-US" w:eastAsia="de-DE" w:bidi="en-US"/>
        </w:rPr>
        <w:t xml:space="preserve"> duff pada acara </w:t>
      </w:r>
      <w:proofErr w:type="spellStart"/>
      <w:r w:rsidRPr="00256523">
        <w:rPr>
          <w:rFonts w:ascii="Palatino Linotype" w:eastAsia="Times New Roman" w:hAnsi="Palatino Linotype"/>
          <w:snapToGrid w:val="0"/>
          <w:color w:val="000000"/>
          <w:sz w:val="20"/>
          <w:szCs w:val="22"/>
          <w:lang w:val="en-US" w:eastAsia="de-DE" w:bidi="en-US"/>
        </w:rPr>
        <w:t>tertentu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pernikahan</w:t>
      </w:r>
      <w:proofErr w:type="spellEnd"/>
      <w:r w:rsidRPr="00256523">
        <w:rPr>
          <w:rFonts w:ascii="Palatino Linotype" w:eastAsia="Times New Roman" w:hAnsi="Palatino Linotype"/>
          <w:snapToGrid w:val="0"/>
          <w:color w:val="000000"/>
          <w:sz w:val="20"/>
          <w:szCs w:val="22"/>
          <w:lang w:val="en-US" w:eastAsia="de-DE" w:bidi="en-US"/>
        </w:rPr>
        <w:t>.</w:t>
      </w:r>
    </w:p>
    <w:p w14:paraId="5B75E105"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5446638B" w14:textId="37B11CC7" w:rsidR="00256523" w:rsidRPr="0050454D" w:rsidRDefault="00256523" w:rsidP="00256523">
      <w:pPr>
        <w:widowControl/>
        <w:adjustRightInd w:val="0"/>
        <w:snapToGrid w:val="0"/>
        <w:spacing w:line="360" w:lineRule="auto"/>
        <w:ind w:left="502"/>
        <w:jc w:val="both"/>
        <w:outlineLvl w:val="0"/>
        <w:rPr>
          <w:rFonts w:ascii="Palatino Linotype" w:eastAsia="Times New Roman" w:hAnsi="Palatino Linotype"/>
          <w:b/>
          <w:bCs/>
          <w:snapToGrid w:val="0"/>
          <w:color w:val="000000"/>
          <w:sz w:val="20"/>
          <w:szCs w:val="22"/>
          <w:lang w:val="en-US" w:eastAsia="de-DE" w:bidi="en-US"/>
        </w:rPr>
      </w:pPr>
      <w:r w:rsidRPr="0050454D">
        <w:rPr>
          <w:rFonts w:ascii="Palatino Linotype" w:eastAsia="Times New Roman" w:hAnsi="Palatino Linotype"/>
          <w:b/>
          <w:bCs/>
          <w:snapToGrid w:val="0"/>
          <w:color w:val="000000"/>
          <w:sz w:val="20"/>
          <w:szCs w:val="22"/>
          <w:lang w:val="en-US" w:eastAsia="de-DE" w:bidi="en-US"/>
        </w:rPr>
        <w:t xml:space="preserve">Gus Ali </w:t>
      </w:r>
      <w:proofErr w:type="spellStart"/>
      <w:r w:rsidRPr="0050454D">
        <w:rPr>
          <w:rFonts w:ascii="Palatino Linotype" w:eastAsia="Times New Roman" w:hAnsi="Palatino Linotype"/>
          <w:b/>
          <w:bCs/>
          <w:snapToGrid w:val="0"/>
          <w:color w:val="000000"/>
          <w:sz w:val="20"/>
          <w:szCs w:val="22"/>
          <w:lang w:val="en-US" w:eastAsia="de-DE" w:bidi="en-US"/>
        </w:rPr>
        <w:t>Gondrong</w:t>
      </w:r>
      <w:proofErr w:type="spellEnd"/>
    </w:p>
    <w:p w14:paraId="2B65A676" w14:textId="57C4E5CF" w:rsidR="00256523" w:rsidRPr="0050454D" w:rsidRDefault="0050454D" w:rsidP="0050454D">
      <w:pPr>
        <w:pStyle w:val="ListParagraph"/>
        <w:numPr>
          <w:ilvl w:val="0"/>
          <w:numId w:val="48"/>
        </w:numPr>
        <w:adjustRightInd w:val="0"/>
        <w:snapToGrid w:val="0"/>
        <w:spacing w:line="360" w:lineRule="auto"/>
        <w:jc w:val="both"/>
        <w:outlineLvl w:val="0"/>
        <w:rPr>
          <w:rFonts w:ascii="Palatino Linotype" w:hAnsi="Palatino Linotype"/>
          <w:snapToGrid w:val="0"/>
          <w:color w:val="000000"/>
          <w:sz w:val="20"/>
          <w:lang w:eastAsia="de-DE" w:bidi="en-US"/>
        </w:rPr>
      </w:pPr>
      <w:proofErr w:type="spellStart"/>
      <w:r w:rsidRPr="0050454D">
        <w:rPr>
          <w:rFonts w:ascii="Palatino Linotype" w:hAnsi="Palatino Linotype"/>
          <w:b/>
          <w:bCs/>
          <w:snapToGrid w:val="0"/>
          <w:color w:val="000000"/>
          <w:sz w:val="20"/>
          <w:lang w:eastAsia="de-DE" w:bidi="en-US"/>
        </w:rPr>
        <w:t>Biografi</w:t>
      </w:r>
      <w:proofErr w:type="spellEnd"/>
      <w:r w:rsidRPr="0050454D">
        <w:rPr>
          <w:rFonts w:ascii="Palatino Linotype" w:hAnsi="Palatino Linotype"/>
          <w:b/>
          <w:bCs/>
          <w:snapToGrid w:val="0"/>
          <w:color w:val="000000"/>
          <w:sz w:val="20"/>
          <w:lang w:eastAsia="de-DE" w:bidi="en-US"/>
        </w:rPr>
        <w:t xml:space="preserve"> Gus Ali </w:t>
      </w:r>
      <w:proofErr w:type="spellStart"/>
      <w:r w:rsidRPr="0050454D">
        <w:rPr>
          <w:rFonts w:ascii="Palatino Linotype" w:hAnsi="Palatino Linotype"/>
          <w:b/>
          <w:bCs/>
          <w:snapToGrid w:val="0"/>
          <w:color w:val="000000"/>
          <w:sz w:val="20"/>
          <w:lang w:eastAsia="de-DE" w:bidi="en-US"/>
        </w:rPr>
        <w:t>Gondrong</w:t>
      </w:r>
      <w:proofErr w:type="spellEnd"/>
    </w:p>
    <w:p w14:paraId="0BC0C25D"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Muhammad Ali </w:t>
      </w:r>
      <w:proofErr w:type="spellStart"/>
      <w:r w:rsidRPr="00256523">
        <w:rPr>
          <w:rFonts w:ascii="Palatino Linotype" w:eastAsia="Times New Roman" w:hAnsi="Palatino Linotype"/>
          <w:snapToGrid w:val="0"/>
          <w:color w:val="000000"/>
          <w:sz w:val="20"/>
          <w:szCs w:val="22"/>
          <w:lang w:val="en-US" w:eastAsia="de-DE" w:bidi="en-US"/>
        </w:rPr>
        <w:t>Shodiqin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lengkap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lahir</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Grobogan</w:t>
      </w:r>
      <w:proofErr w:type="spellEnd"/>
      <w:r w:rsidRPr="00256523">
        <w:rPr>
          <w:rFonts w:ascii="Palatino Linotype" w:eastAsia="Times New Roman" w:hAnsi="Palatino Linotype"/>
          <w:snapToGrid w:val="0"/>
          <w:color w:val="000000"/>
          <w:sz w:val="20"/>
          <w:szCs w:val="22"/>
          <w:lang w:val="en-US" w:eastAsia="de-DE" w:bidi="en-US"/>
        </w:rPr>
        <w:t xml:space="preserve">, Jawa Tengah, pada </w:t>
      </w:r>
      <w:proofErr w:type="spellStart"/>
      <w:r w:rsidRPr="00256523">
        <w:rPr>
          <w:rFonts w:ascii="Palatino Linotype" w:eastAsia="Times New Roman" w:hAnsi="Palatino Linotype"/>
          <w:snapToGrid w:val="0"/>
          <w:color w:val="000000"/>
          <w:sz w:val="20"/>
          <w:szCs w:val="22"/>
          <w:lang w:val="en-US" w:eastAsia="de-DE" w:bidi="en-US"/>
        </w:rPr>
        <w:t>tanggal</w:t>
      </w:r>
      <w:proofErr w:type="spellEnd"/>
      <w:r w:rsidRPr="00256523">
        <w:rPr>
          <w:rFonts w:ascii="Palatino Linotype" w:eastAsia="Times New Roman" w:hAnsi="Palatino Linotype"/>
          <w:snapToGrid w:val="0"/>
          <w:color w:val="000000"/>
          <w:sz w:val="20"/>
          <w:szCs w:val="22"/>
          <w:lang w:val="en-US" w:eastAsia="de-DE" w:bidi="en-US"/>
        </w:rPr>
        <w:t xml:space="preserve"> 22 September 1973. Mafia </w:t>
      </w:r>
      <w:proofErr w:type="spellStart"/>
      <w:r w:rsidRPr="00256523">
        <w:rPr>
          <w:rFonts w:ascii="Palatino Linotype" w:eastAsia="Times New Roman" w:hAnsi="Palatino Linotype"/>
          <w:snapToGrid w:val="0"/>
          <w:color w:val="000000"/>
          <w:sz w:val="20"/>
          <w:szCs w:val="22"/>
          <w:lang w:val="en-US" w:eastAsia="de-DE" w:bidi="en-US"/>
        </w:rPr>
        <w:t>Sholawat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majelis</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mejelis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banyak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pengikut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golongan</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putra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Abdul Razaq dan </w:t>
      </w:r>
      <w:proofErr w:type="spellStart"/>
      <w:r w:rsidRPr="00256523">
        <w:rPr>
          <w:rFonts w:ascii="Palatino Linotype" w:eastAsia="Times New Roman" w:hAnsi="Palatino Linotype"/>
          <w:snapToGrid w:val="0"/>
          <w:color w:val="000000"/>
          <w:sz w:val="20"/>
          <w:szCs w:val="22"/>
          <w:lang w:val="en-US" w:eastAsia="de-DE" w:bidi="en-US"/>
        </w:rPr>
        <w:t>Nyai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Hj</w:t>
      </w:r>
      <w:proofErr w:type="spellEnd"/>
      <w:r w:rsidRPr="00256523">
        <w:rPr>
          <w:rFonts w:ascii="Palatino Linotype" w:eastAsia="Times New Roman" w:hAnsi="Palatino Linotype"/>
          <w:snapToGrid w:val="0"/>
          <w:color w:val="000000"/>
          <w:sz w:val="20"/>
          <w:szCs w:val="22"/>
          <w:lang w:val="en-US" w:eastAsia="de-DE" w:bidi="en-US"/>
        </w:rPr>
        <w:t xml:space="preserve">. Zulia.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tersendiri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berbeda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disebut</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karena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rambut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panjang</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terurai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berpakaian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serba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hitam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peci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kerucut</w:t>
      </w:r>
      <w:proofErr w:type="spellEnd"/>
      <w:r w:rsidRPr="00256523">
        <w:rPr>
          <w:rFonts w:ascii="Palatino Linotype" w:eastAsia="Times New Roman" w:hAnsi="Palatino Linotype"/>
          <w:snapToGrid w:val="0"/>
          <w:color w:val="000000"/>
          <w:sz w:val="20"/>
          <w:szCs w:val="22"/>
          <w:lang w:val="en-US" w:eastAsia="de-DE" w:bidi="en-US"/>
        </w:rPr>
        <w:t xml:space="preserve"> (Purnomo, </w:t>
      </w:r>
      <w:r w:rsidRPr="00256523">
        <w:rPr>
          <w:rFonts w:ascii="Palatino Linotype" w:eastAsia="Times New Roman" w:hAnsi="Palatino Linotype"/>
          <w:snapToGrid w:val="0"/>
          <w:color w:val="000000"/>
          <w:sz w:val="20"/>
          <w:szCs w:val="22"/>
          <w:lang w:val="en-US" w:eastAsia="de-DE" w:bidi="en-US"/>
        </w:rPr>
        <w:lastRenderedPageBreak/>
        <w:t xml:space="preserve">2022). 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ulama </w:t>
      </w:r>
      <w:proofErr w:type="spellStart"/>
      <w:r w:rsidRPr="00256523">
        <w:rPr>
          <w:rFonts w:ascii="Palatino Linotype" w:eastAsia="Times New Roman" w:hAnsi="Palatino Linotype"/>
          <w:snapToGrid w:val="0"/>
          <w:color w:val="000000"/>
          <w:sz w:val="20"/>
          <w:szCs w:val="22"/>
          <w:lang w:val="en-US" w:eastAsia="de-DE" w:bidi="en-US"/>
        </w:rPr>
        <w:t>Nahdlatul</w:t>
      </w:r>
      <w:proofErr w:type="spellEnd"/>
      <w:r w:rsidRPr="00256523">
        <w:rPr>
          <w:rFonts w:ascii="Palatino Linotype" w:eastAsia="Times New Roman" w:hAnsi="Palatino Linotype"/>
          <w:snapToGrid w:val="0"/>
          <w:color w:val="000000"/>
          <w:sz w:val="20"/>
          <w:szCs w:val="22"/>
          <w:lang w:val="en-US" w:eastAsia="de-DE" w:bidi="en-US"/>
        </w:rPr>
        <w:t xml:space="preserve"> Ulama yang </w:t>
      </w:r>
      <w:proofErr w:type="spellStart"/>
      <w:r w:rsidRPr="00256523">
        <w:rPr>
          <w:rFonts w:ascii="Palatino Linotype" w:eastAsia="Times New Roman" w:hAnsi="Palatino Linotype"/>
          <w:snapToGrid w:val="0"/>
          <w:color w:val="000000"/>
          <w:sz w:val="20"/>
          <w:szCs w:val="22"/>
          <w:lang w:val="en-US" w:eastAsia="de-DE" w:bidi="en-US"/>
        </w:rPr>
        <w:t>dikenal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unik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merakyat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jalanan</w:t>
      </w:r>
      <w:proofErr w:type="spellEnd"/>
      <w:r w:rsidRPr="00256523">
        <w:rPr>
          <w:rFonts w:ascii="Palatino Linotype" w:eastAsia="Times New Roman" w:hAnsi="Palatino Linotype"/>
          <w:snapToGrid w:val="0"/>
          <w:color w:val="000000"/>
          <w:sz w:val="20"/>
          <w:szCs w:val="22"/>
          <w:lang w:val="en-US" w:eastAsia="de-DE" w:bidi="en-US"/>
        </w:rPr>
        <w:t>.</w:t>
      </w:r>
    </w:p>
    <w:p w14:paraId="6638EF62"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Pondok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Pesantren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Raudhatu</w:t>
      </w:r>
      <w:proofErr w:type="spellEnd"/>
      <w:r w:rsidRPr="00256523">
        <w:rPr>
          <w:rFonts w:ascii="Palatino Linotype" w:eastAsia="Times New Roman" w:hAnsi="Palatino Linotype"/>
          <w:snapToGrid w:val="0"/>
          <w:color w:val="000000"/>
          <w:sz w:val="20"/>
          <w:szCs w:val="22"/>
          <w:lang w:val="en-US" w:eastAsia="de-DE" w:bidi="en-US"/>
        </w:rPr>
        <w:t xml:space="preserve"> An-</w:t>
      </w:r>
      <w:proofErr w:type="spellStart"/>
      <w:r w:rsidRPr="00256523">
        <w:rPr>
          <w:rFonts w:ascii="Palatino Linotype" w:eastAsia="Times New Roman" w:hAnsi="Palatino Linotype"/>
          <w:snapToGrid w:val="0"/>
          <w:color w:val="000000"/>
          <w:sz w:val="20"/>
          <w:szCs w:val="22"/>
          <w:lang w:val="en-US" w:eastAsia="de-DE" w:bidi="en-US"/>
        </w:rPr>
        <w:t>Ni'mah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pondok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pesantran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diasuh</w:t>
      </w:r>
      <w:proofErr w:type="spellEnd"/>
      <w:r w:rsidRPr="00256523">
        <w:rPr>
          <w:rFonts w:ascii="Palatino Linotype" w:eastAsia="Times New Roman" w:hAnsi="Palatino Linotype"/>
          <w:snapToGrid w:val="0"/>
          <w:color w:val="000000"/>
          <w:sz w:val="20"/>
          <w:szCs w:val="22"/>
          <w:lang w:val="en-US" w:eastAsia="de-DE" w:bidi="en-US"/>
        </w:rPr>
        <w:t xml:space="preserve"> oleh 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berada</w:t>
      </w:r>
      <w:proofErr w:type="spellEnd"/>
      <w:r w:rsidRPr="00256523">
        <w:rPr>
          <w:rFonts w:ascii="Palatino Linotype" w:eastAsia="Times New Roman" w:hAnsi="Palatino Linotype"/>
          <w:snapToGrid w:val="0"/>
          <w:color w:val="000000"/>
          <w:sz w:val="20"/>
          <w:szCs w:val="22"/>
          <w:lang w:val="en-US" w:eastAsia="de-DE" w:bidi="en-US"/>
        </w:rPr>
        <w:t xml:space="preserve"> di Jl. Supriyadi Gg. </w:t>
      </w:r>
      <w:proofErr w:type="spellStart"/>
      <w:r w:rsidRPr="00256523">
        <w:rPr>
          <w:rFonts w:ascii="Palatino Linotype" w:eastAsia="Times New Roman" w:hAnsi="Palatino Linotype"/>
          <w:snapToGrid w:val="0"/>
          <w:color w:val="000000"/>
          <w:sz w:val="20"/>
          <w:szCs w:val="22"/>
          <w:lang w:val="en-US" w:eastAsia="de-DE" w:bidi="en-US"/>
        </w:rPr>
        <w:t>Kalicari</w:t>
      </w:r>
      <w:proofErr w:type="spellEnd"/>
      <w:r w:rsidRPr="00256523">
        <w:rPr>
          <w:rFonts w:ascii="Palatino Linotype" w:eastAsia="Times New Roman" w:hAnsi="Palatino Linotype"/>
          <w:snapToGrid w:val="0"/>
          <w:color w:val="000000"/>
          <w:sz w:val="20"/>
          <w:szCs w:val="22"/>
          <w:lang w:val="en-US" w:eastAsia="de-DE" w:bidi="en-US"/>
        </w:rPr>
        <w:t xml:space="preserve"> IV No. 3 Semarang. Kurang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ratusan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santri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diasuhnya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biasa</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umumnya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melainkan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santri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berasal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kalangan</w:t>
      </w:r>
      <w:proofErr w:type="spellEnd"/>
      <w:r w:rsidRPr="00256523">
        <w:rPr>
          <w:rFonts w:ascii="Palatino Linotype" w:eastAsia="Times New Roman" w:hAnsi="Palatino Linotype"/>
          <w:snapToGrid w:val="0"/>
          <w:color w:val="000000"/>
          <w:sz w:val="20"/>
          <w:szCs w:val="22"/>
          <w:lang w:val="en-US" w:eastAsia="de-DE" w:bidi="en-US"/>
        </w:rPr>
        <w:t xml:space="preserve"> orang-orang </w:t>
      </w:r>
      <w:proofErr w:type="spellStart"/>
      <w:r w:rsidRPr="00256523">
        <w:rPr>
          <w:rFonts w:ascii="Palatino Linotype" w:eastAsia="Times New Roman" w:hAnsi="Palatino Linotype"/>
          <w:snapToGrid w:val="0"/>
          <w:color w:val="000000"/>
          <w:sz w:val="20"/>
          <w:szCs w:val="22"/>
          <w:lang w:val="en-US" w:eastAsia="de-DE" w:bidi="en-US"/>
        </w:rPr>
        <w:t>bertato</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preman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mantan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penjudi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mantan</w:t>
      </w:r>
      <w:proofErr w:type="spellEnd"/>
      <w:r w:rsidRPr="00256523">
        <w:rPr>
          <w:rFonts w:ascii="Palatino Linotype" w:eastAsia="Times New Roman" w:hAnsi="Palatino Linotype"/>
          <w:snapToGrid w:val="0"/>
          <w:color w:val="000000"/>
          <w:sz w:val="20"/>
          <w:szCs w:val="22"/>
          <w:lang w:val="en-US" w:eastAsia="de-DE" w:bidi="en-US"/>
        </w:rPr>
        <w:t xml:space="preserve"> PSK (</w:t>
      </w:r>
      <w:proofErr w:type="spellStart"/>
      <w:r w:rsidRPr="00256523">
        <w:rPr>
          <w:rFonts w:ascii="Palatino Linotype" w:eastAsia="Times New Roman" w:hAnsi="Palatino Linotype"/>
          <w:snapToGrid w:val="0"/>
          <w:color w:val="000000"/>
          <w:sz w:val="20"/>
          <w:szCs w:val="22"/>
          <w:lang w:val="en-US" w:eastAsia="de-DE" w:bidi="en-US"/>
        </w:rPr>
        <w:t>Pekerja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Seks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Komersil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Santrinya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dibiasakan</w:t>
      </w:r>
      <w:proofErr w:type="spellEnd"/>
      <w:r w:rsidRPr="00256523">
        <w:rPr>
          <w:rFonts w:ascii="Palatino Linotype" w:eastAsia="Times New Roman" w:hAnsi="Palatino Linotype"/>
          <w:snapToGrid w:val="0"/>
          <w:color w:val="000000"/>
          <w:sz w:val="20"/>
          <w:szCs w:val="22"/>
          <w:lang w:val="en-US" w:eastAsia="de-DE" w:bidi="en-US"/>
        </w:rPr>
        <w:t xml:space="preserve"> oleh Gus Ali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menjalankan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sholat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tahajud</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kemudian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sholat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fajar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qabliyah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subuh</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setelah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dzikir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subuh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dilanjutkan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aktivitas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umum</w:t>
      </w:r>
      <w:proofErr w:type="spellEnd"/>
      <w:r w:rsidRPr="00256523">
        <w:rPr>
          <w:rFonts w:ascii="Palatino Linotype" w:eastAsia="Times New Roman" w:hAnsi="Palatino Linotype"/>
          <w:snapToGrid w:val="0"/>
          <w:color w:val="000000"/>
          <w:sz w:val="20"/>
          <w:szCs w:val="22"/>
          <w:lang w:val="en-US" w:eastAsia="de-DE" w:bidi="en-US"/>
        </w:rPr>
        <w:t xml:space="preserve"> (Purnomo, 2022).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demikian</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berharap</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santrinya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sadar</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kembali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kebenaran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menjalankan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perintah</w:t>
      </w:r>
      <w:proofErr w:type="spellEnd"/>
      <w:r w:rsidRPr="00256523">
        <w:rPr>
          <w:rFonts w:ascii="Palatino Linotype" w:eastAsia="Times New Roman" w:hAnsi="Palatino Linotype"/>
          <w:snapToGrid w:val="0"/>
          <w:color w:val="000000"/>
          <w:sz w:val="20"/>
          <w:szCs w:val="22"/>
          <w:lang w:val="en-US" w:eastAsia="de-DE" w:bidi="en-US"/>
        </w:rPr>
        <w:t xml:space="preserve"> agama.</w:t>
      </w:r>
    </w:p>
    <w:p w14:paraId="45A83306"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pernah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menimba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ilmu</w:t>
      </w:r>
      <w:proofErr w:type="spellEnd"/>
      <w:r w:rsidRPr="00256523">
        <w:rPr>
          <w:rFonts w:ascii="Palatino Linotype" w:eastAsia="Times New Roman" w:hAnsi="Palatino Linotype"/>
          <w:snapToGrid w:val="0"/>
          <w:color w:val="000000"/>
          <w:sz w:val="20"/>
          <w:szCs w:val="22"/>
          <w:lang w:val="en-US" w:eastAsia="de-DE" w:bidi="en-US"/>
        </w:rPr>
        <w:t xml:space="preserve"> agama Islam di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madrasah dan </w:t>
      </w:r>
      <w:proofErr w:type="spellStart"/>
      <w:r w:rsidRPr="00256523">
        <w:rPr>
          <w:rFonts w:ascii="Palatino Linotype" w:eastAsia="Times New Roman" w:hAnsi="Palatino Linotype"/>
          <w:snapToGrid w:val="0"/>
          <w:color w:val="000000"/>
          <w:sz w:val="20"/>
          <w:szCs w:val="22"/>
          <w:lang w:val="en-US" w:eastAsia="de-DE" w:bidi="en-US"/>
        </w:rPr>
        <w:t>pesantren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merupakan</w:t>
      </w:r>
      <w:proofErr w:type="spellEnd"/>
      <w:r w:rsidRPr="00256523">
        <w:rPr>
          <w:rFonts w:ascii="Palatino Linotype" w:eastAsia="Times New Roman" w:hAnsi="Palatino Linotype"/>
          <w:snapToGrid w:val="0"/>
          <w:color w:val="000000"/>
          <w:sz w:val="20"/>
          <w:szCs w:val="22"/>
          <w:lang w:val="en-US" w:eastAsia="de-DE" w:bidi="en-US"/>
        </w:rPr>
        <w:t xml:space="preserve"> alumni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Universitas Islam Negeri (UIN) </w:t>
      </w:r>
      <w:proofErr w:type="spellStart"/>
      <w:r w:rsidRPr="00256523">
        <w:rPr>
          <w:rFonts w:ascii="Palatino Linotype" w:eastAsia="Times New Roman" w:hAnsi="Palatino Linotype"/>
          <w:snapToGrid w:val="0"/>
          <w:color w:val="000000"/>
          <w:sz w:val="20"/>
          <w:szCs w:val="22"/>
          <w:lang w:val="en-US" w:eastAsia="de-DE" w:bidi="en-US"/>
        </w:rPr>
        <w:t>Walisongo</w:t>
      </w:r>
      <w:proofErr w:type="spellEnd"/>
      <w:r w:rsidRPr="00256523">
        <w:rPr>
          <w:rFonts w:ascii="Palatino Linotype" w:eastAsia="Times New Roman" w:hAnsi="Palatino Linotype"/>
          <w:snapToGrid w:val="0"/>
          <w:color w:val="000000"/>
          <w:sz w:val="20"/>
          <w:szCs w:val="22"/>
          <w:lang w:val="en-US" w:eastAsia="de-DE" w:bidi="en-US"/>
        </w:rPr>
        <w:t xml:space="preserve"> Semarang. Oleh </w:t>
      </w:r>
      <w:proofErr w:type="spellStart"/>
      <w:r w:rsidRPr="00256523">
        <w:rPr>
          <w:rFonts w:ascii="Palatino Linotype" w:eastAsia="Times New Roman" w:hAnsi="Palatino Linotype"/>
          <w:snapToGrid w:val="0"/>
          <w:color w:val="000000"/>
          <w:sz w:val="20"/>
          <w:szCs w:val="22"/>
          <w:lang w:val="en-US" w:eastAsia="de-DE" w:bidi="en-US"/>
        </w:rPr>
        <w:t>karena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sangat </w:t>
      </w:r>
      <w:proofErr w:type="spellStart"/>
      <w:r w:rsidRPr="00256523">
        <w:rPr>
          <w:rFonts w:ascii="Palatino Linotype" w:eastAsia="Times New Roman" w:hAnsi="Palatino Linotype"/>
          <w:snapToGrid w:val="0"/>
          <w:color w:val="000000"/>
          <w:sz w:val="20"/>
          <w:szCs w:val="22"/>
          <w:lang w:val="en-US" w:eastAsia="de-DE" w:bidi="en-US"/>
        </w:rPr>
        <w:t>mendorong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santrinya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melanjutkan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pendidikan</w:t>
      </w:r>
      <w:proofErr w:type="spellEnd"/>
      <w:r w:rsidRPr="00256523">
        <w:rPr>
          <w:rFonts w:ascii="Palatino Linotype" w:eastAsia="Times New Roman" w:hAnsi="Palatino Linotype"/>
          <w:snapToGrid w:val="0"/>
          <w:color w:val="000000"/>
          <w:sz w:val="20"/>
          <w:szCs w:val="22"/>
          <w:lang w:val="en-US" w:eastAsia="de-DE" w:bidi="en-US"/>
        </w:rPr>
        <w:t xml:space="preserve"> agar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orang yang </w:t>
      </w:r>
      <w:proofErr w:type="spellStart"/>
      <w:r w:rsidRPr="00256523">
        <w:rPr>
          <w:rFonts w:ascii="Palatino Linotype" w:eastAsia="Times New Roman" w:hAnsi="Palatino Linotype"/>
          <w:snapToGrid w:val="0"/>
          <w:color w:val="000000"/>
          <w:sz w:val="20"/>
          <w:szCs w:val="22"/>
          <w:lang w:val="en-US" w:eastAsia="de-DE" w:bidi="en-US"/>
        </w:rPr>
        <w:t>berpengetahuan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luas</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mahir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berwirausaha</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Pondok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Pesantren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Raudhatu</w:t>
      </w:r>
      <w:proofErr w:type="spellEnd"/>
      <w:r w:rsidRPr="00256523">
        <w:rPr>
          <w:rFonts w:ascii="Palatino Linotype" w:eastAsia="Times New Roman" w:hAnsi="Palatino Linotype"/>
          <w:snapToGrid w:val="0"/>
          <w:color w:val="000000"/>
          <w:sz w:val="20"/>
          <w:szCs w:val="22"/>
          <w:lang w:val="en-US" w:eastAsia="de-DE" w:bidi="en-US"/>
        </w:rPr>
        <w:t xml:space="preserve"> An-</w:t>
      </w:r>
      <w:proofErr w:type="spellStart"/>
      <w:r w:rsidRPr="00256523">
        <w:rPr>
          <w:rFonts w:ascii="Palatino Linotype" w:eastAsia="Times New Roman" w:hAnsi="Palatino Linotype"/>
          <w:snapToGrid w:val="0"/>
          <w:color w:val="000000"/>
          <w:sz w:val="20"/>
          <w:szCs w:val="22"/>
          <w:lang w:val="en-US" w:eastAsia="de-DE" w:bidi="en-US"/>
        </w:rPr>
        <w:t>Ni'mah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juga </w:t>
      </w:r>
      <w:proofErr w:type="spellStart"/>
      <w:r w:rsidRPr="00256523">
        <w:rPr>
          <w:rFonts w:ascii="Palatino Linotype" w:eastAsia="Times New Roman" w:hAnsi="Palatino Linotype"/>
          <w:snapToGrid w:val="0"/>
          <w:color w:val="000000"/>
          <w:sz w:val="20"/>
          <w:szCs w:val="22"/>
          <w:lang w:val="en-US" w:eastAsia="de-DE" w:bidi="en-US"/>
        </w:rPr>
        <w:t>mengajarkan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santrinya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menghafal</w:t>
      </w:r>
      <w:proofErr w:type="spellEnd"/>
      <w:r w:rsidRPr="00256523">
        <w:rPr>
          <w:rFonts w:ascii="Palatino Linotype" w:eastAsia="Times New Roman" w:hAnsi="Palatino Linotype"/>
          <w:snapToGrid w:val="0"/>
          <w:color w:val="000000"/>
          <w:sz w:val="20"/>
          <w:szCs w:val="22"/>
          <w:lang w:val="en-US" w:eastAsia="de-DE" w:bidi="en-US"/>
        </w:rPr>
        <w:t xml:space="preserve"> Al-Qur’an. </w:t>
      </w:r>
      <w:proofErr w:type="spellStart"/>
      <w:r w:rsidRPr="00256523">
        <w:rPr>
          <w:rFonts w:ascii="Palatino Linotype" w:eastAsia="Times New Roman" w:hAnsi="Palatino Linotype"/>
          <w:snapToGrid w:val="0"/>
          <w:color w:val="000000"/>
          <w:sz w:val="20"/>
          <w:szCs w:val="22"/>
          <w:lang w:val="en-US" w:eastAsia="de-DE" w:bidi="en-US"/>
        </w:rPr>
        <w:t>Sesuai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visi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misi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pondok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pesantren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melahirkan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santri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pandai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mengaji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tetapi</w:t>
      </w:r>
      <w:proofErr w:type="spellEnd"/>
      <w:r w:rsidRPr="00256523">
        <w:rPr>
          <w:rFonts w:ascii="Palatino Linotype" w:eastAsia="Times New Roman" w:hAnsi="Palatino Linotype"/>
          <w:snapToGrid w:val="0"/>
          <w:color w:val="000000"/>
          <w:sz w:val="20"/>
          <w:szCs w:val="22"/>
          <w:lang w:val="en-US" w:eastAsia="de-DE" w:bidi="en-US"/>
        </w:rPr>
        <w:t xml:space="preserve"> juga </w:t>
      </w:r>
      <w:proofErr w:type="spellStart"/>
      <w:r w:rsidRPr="00256523">
        <w:rPr>
          <w:rFonts w:ascii="Palatino Linotype" w:eastAsia="Times New Roman" w:hAnsi="Palatino Linotype"/>
          <w:snapToGrid w:val="0"/>
          <w:color w:val="000000"/>
          <w:sz w:val="20"/>
          <w:szCs w:val="22"/>
          <w:lang w:val="en-US" w:eastAsia="de-DE" w:bidi="en-US"/>
        </w:rPr>
        <w:t>handal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berwirausaha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sehingga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wirausahawan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profesional</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berakhlak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(Purnomo, 2022). Muhammad Ali Nurdin, </w:t>
      </w:r>
      <w:proofErr w:type="spellStart"/>
      <w:r w:rsidRPr="00256523">
        <w:rPr>
          <w:rFonts w:ascii="Palatino Linotype" w:eastAsia="Times New Roman" w:hAnsi="Palatino Linotype"/>
          <w:snapToGrid w:val="0"/>
          <w:color w:val="000000"/>
          <w:sz w:val="20"/>
          <w:szCs w:val="22"/>
          <w:lang w:val="en-US" w:eastAsia="de-DE" w:bidi="en-US"/>
        </w:rPr>
        <w:t>seorang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pengurus</w:t>
      </w:r>
      <w:proofErr w:type="spellEnd"/>
      <w:r w:rsidRPr="00256523">
        <w:rPr>
          <w:rFonts w:ascii="Palatino Linotype" w:eastAsia="Times New Roman" w:hAnsi="Palatino Linotype"/>
          <w:snapToGrid w:val="0"/>
          <w:color w:val="000000"/>
          <w:sz w:val="20"/>
          <w:szCs w:val="22"/>
          <w:lang w:val="en-US" w:eastAsia="de-DE" w:bidi="en-US"/>
        </w:rPr>
        <w:t xml:space="preserve"> Mafia </w:t>
      </w:r>
      <w:proofErr w:type="spellStart"/>
      <w:r w:rsidRPr="00256523">
        <w:rPr>
          <w:rFonts w:ascii="Palatino Linotype" w:eastAsia="Times New Roman" w:hAnsi="Palatino Linotype"/>
          <w:snapToGrid w:val="0"/>
          <w:color w:val="000000"/>
          <w:sz w:val="20"/>
          <w:szCs w:val="22"/>
          <w:lang w:val="en-US" w:eastAsia="de-DE" w:bidi="en-US"/>
        </w:rPr>
        <w:t>Sholawat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dekat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mengibaratkan</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kolam</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memungkinkan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segala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jenis</w:t>
      </w:r>
      <w:proofErr w:type="spellEnd"/>
      <w:r w:rsidRPr="00256523">
        <w:rPr>
          <w:rFonts w:ascii="Palatino Linotype" w:eastAsia="Times New Roman" w:hAnsi="Palatino Linotype"/>
          <w:snapToGrid w:val="0"/>
          <w:color w:val="000000"/>
          <w:sz w:val="20"/>
          <w:szCs w:val="22"/>
          <w:lang w:val="en-US" w:eastAsia="de-DE" w:bidi="en-US"/>
        </w:rPr>
        <w:t xml:space="preserve"> ikan </w:t>
      </w:r>
      <w:proofErr w:type="spellStart"/>
      <w:r w:rsidRPr="00256523">
        <w:rPr>
          <w:rFonts w:ascii="Palatino Linotype" w:eastAsia="Times New Roman" w:hAnsi="Palatino Linotype"/>
          <w:snapToGrid w:val="0"/>
          <w:color w:val="000000"/>
          <w:sz w:val="20"/>
          <w:szCs w:val="22"/>
          <w:lang w:val="en-US" w:eastAsia="de-DE" w:bidi="en-US"/>
        </w:rPr>
        <w:t>masuk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Berbeda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pendakwah</w:t>
      </w:r>
      <w:proofErr w:type="spellEnd"/>
      <w:r w:rsidRPr="00256523">
        <w:rPr>
          <w:rFonts w:ascii="Palatino Linotype" w:eastAsia="Times New Roman" w:hAnsi="Palatino Linotype"/>
          <w:snapToGrid w:val="0"/>
          <w:color w:val="000000"/>
          <w:sz w:val="20"/>
          <w:szCs w:val="22"/>
          <w:lang w:val="en-US" w:eastAsia="de-DE" w:bidi="en-US"/>
        </w:rPr>
        <w:t xml:space="preserve"> lain yang </w:t>
      </w:r>
      <w:proofErr w:type="spellStart"/>
      <w:r w:rsidRPr="00256523">
        <w:rPr>
          <w:rFonts w:ascii="Palatino Linotype" w:eastAsia="Times New Roman" w:hAnsi="Palatino Linotype"/>
          <w:snapToGrid w:val="0"/>
          <w:color w:val="000000"/>
          <w:sz w:val="20"/>
          <w:szCs w:val="22"/>
          <w:lang w:val="en-US" w:eastAsia="de-DE" w:bidi="en-US"/>
        </w:rPr>
        <w:t>hanya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jenis</w:t>
      </w:r>
      <w:proofErr w:type="spellEnd"/>
      <w:r w:rsidRPr="00256523">
        <w:rPr>
          <w:rFonts w:ascii="Palatino Linotype" w:eastAsia="Times New Roman" w:hAnsi="Palatino Linotype"/>
          <w:snapToGrid w:val="0"/>
          <w:color w:val="000000"/>
          <w:sz w:val="20"/>
          <w:szCs w:val="22"/>
          <w:lang w:val="en-US" w:eastAsia="de-DE" w:bidi="en-US"/>
        </w:rPr>
        <w:t xml:space="preserve"> ikan </w:t>
      </w:r>
      <w:proofErr w:type="spellStart"/>
      <w:r w:rsidRPr="00256523">
        <w:rPr>
          <w:rFonts w:ascii="Palatino Linotype" w:eastAsia="Times New Roman" w:hAnsi="Palatino Linotype"/>
          <w:snapToGrid w:val="0"/>
          <w:color w:val="000000"/>
          <w:sz w:val="20"/>
          <w:szCs w:val="22"/>
          <w:lang w:val="en-US" w:eastAsia="de-DE" w:bidi="en-US"/>
        </w:rPr>
        <w:t>tertentu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analogi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berarti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komunitas</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terbuka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semua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kalangan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tua</w:t>
      </w:r>
      <w:proofErr w:type="spellEnd"/>
      <w:r w:rsidRPr="00256523">
        <w:rPr>
          <w:rFonts w:ascii="Palatino Linotype" w:eastAsia="Times New Roman" w:hAnsi="Palatino Linotype"/>
          <w:snapToGrid w:val="0"/>
          <w:color w:val="000000"/>
          <w:sz w:val="20"/>
          <w:szCs w:val="22"/>
          <w:lang w:val="en-US" w:eastAsia="de-DE" w:bidi="en-US"/>
        </w:rPr>
        <w:t xml:space="preserve">, miskin, kaya, alim, </w:t>
      </w:r>
      <w:proofErr w:type="spellStart"/>
      <w:r w:rsidRPr="00256523">
        <w:rPr>
          <w:rFonts w:ascii="Palatino Linotype" w:eastAsia="Times New Roman" w:hAnsi="Palatino Linotype"/>
          <w:snapToGrid w:val="0"/>
          <w:color w:val="000000"/>
          <w:sz w:val="20"/>
          <w:szCs w:val="22"/>
          <w:lang w:val="en-US" w:eastAsia="de-DE" w:bidi="en-US"/>
        </w:rPr>
        <w:t>pencuri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preman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menjangkau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lapisan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belum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terjamah</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pendakwah</w:t>
      </w:r>
      <w:proofErr w:type="spellEnd"/>
      <w:r w:rsidRPr="00256523">
        <w:rPr>
          <w:rFonts w:ascii="Palatino Linotype" w:eastAsia="Times New Roman" w:hAnsi="Palatino Linotype"/>
          <w:snapToGrid w:val="0"/>
          <w:color w:val="000000"/>
          <w:sz w:val="20"/>
          <w:szCs w:val="22"/>
          <w:lang w:val="en-US" w:eastAsia="de-DE" w:bidi="en-US"/>
        </w:rPr>
        <w:t xml:space="preserve"> lain (Purnomo, 2022).</w:t>
      </w:r>
    </w:p>
    <w:p w14:paraId="10F0AF38"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Dalam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tersendiri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selalu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mengenakan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jubah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hitam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rambut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dibiarkan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terurai</w:t>
      </w:r>
      <w:proofErr w:type="spellEnd"/>
      <w:r w:rsidRPr="00256523">
        <w:rPr>
          <w:rFonts w:ascii="Palatino Linotype" w:eastAsia="Times New Roman" w:hAnsi="Palatino Linotype"/>
          <w:snapToGrid w:val="0"/>
          <w:color w:val="000000"/>
          <w:sz w:val="20"/>
          <w:szCs w:val="22"/>
          <w:lang w:val="en-US" w:eastAsia="de-DE" w:bidi="en-US"/>
        </w:rPr>
        <w:t xml:space="preserve">. Cara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ketaatannya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guru </w:t>
      </w:r>
      <w:proofErr w:type="spellStart"/>
      <w:r w:rsidRPr="00256523">
        <w:rPr>
          <w:rFonts w:ascii="Palatino Linotype" w:eastAsia="Times New Roman" w:hAnsi="Palatino Linotype"/>
          <w:snapToGrid w:val="0"/>
          <w:color w:val="000000"/>
          <w:sz w:val="20"/>
          <w:szCs w:val="22"/>
          <w:lang w:val="en-US" w:eastAsia="de-DE" w:bidi="en-US"/>
        </w:rPr>
        <w:t>besarnya</w:t>
      </w:r>
      <w:proofErr w:type="spellEnd"/>
      <w:r w:rsidRPr="00256523">
        <w:rPr>
          <w:rFonts w:ascii="Palatino Linotype" w:eastAsia="Times New Roman" w:hAnsi="Palatino Linotype"/>
          <w:snapToGrid w:val="0"/>
          <w:color w:val="000000"/>
          <w:sz w:val="20"/>
          <w:szCs w:val="22"/>
          <w:lang w:val="en-US" w:eastAsia="de-DE" w:bidi="en-US"/>
        </w:rPr>
        <w:t xml:space="preserve">, Maulana Al-Habib Muhammad Lutfi bin Yahya </w:t>
      </w:r>
      <w:proofErr w:type="spellStart"/>
      <w:r w:rsidRPr="00256523">
        <w:rPr>
          <w:rFonts w:ascii="Palatino Linotype" w:eastAsia="Times New Roman" w:hAnsi="Palatino Linotype"/>
          <w:snapToGrid w:val="0"/>
          <w:color w:val="000000"/>
          <w:sz w:val="20"/>
          <w:szCs w:val="22"/>
          <w:lang w:val="en-US" w:eastAsia="de-DE" w:bidi="en-US"/>
        </w:rPr>
        <w:t>Pekalongan</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saat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sama</w:t>
      </w:r>
      <w:proofErr w:type="spellEnd"/>
      <w:r w:rsidRPr="00256523">
        <w:rPr>
          <w:rFonts w:ascii="Palatino Linotype" w:eastAsia="Times New Roman" w:hAnsi="Palatino Linotype"/>
          <w:snapToGrid w:val="0"/>
          <w:color w:val="000000"/>
          <w:sz w:val="20"/>
          <w:szCs w:val="22"/>
          <w:lang w:val="en-US" w:eastAsia="de-DE" w:bidi="en-US"/>
        </w:rPr>
        <w:t xml:space="preserve">, Habib </w:t>
      </w:r>
      <w:proofErr w:type="spellStart"/>
      <w:r w:rsidRPr="00256523">
        <w:rPr>
          <w:rFonts w:ascii="Palatino Linotype" w:eastAsia="Times New Roman" w:hAnsi="Palatino Linotype"/>
          <w:snapToGrid w:val="0"/>
          <w:color w:val="000000"/>
          <w:sz w:val="20"/>
          <w:szCs w:val="22"/>
          <w:lang w:val="en-US" w:eastAsia="de-DE" w:bidi="en-US"/>
        </w:rPr>
        <w:t>Syekh</w:t>
      </w:r>
      <w:proofErr w:type="spellEnd"/>
      <w:r w:rsidRPr="00256523">
        <w:rPr>
          <w:rFonts w:ascii="Palatino Linotype" w:eastAsia="Times New Roman" w:hAnsi="Palatino Linotype"/>
          <w:snapToGrid w:val="0"/>
          <w:color w:val="000000"/>
          <w:sz w:val="20"/>
          <w:szCs w:val="22"/>
          <w:lang w:val="en-US" w:eastAsia="de-DE" w:bidi="en-US"/>
        </w:rPr>
        <w:t xml:space="preserve"> bin Abdul Qadir Al-Assegaf juga </w:t>
      </w:r>
      <w:proofErr w:type="spellStart"/>
      <w:r w:rsidRPr="00256523">
        <w:rPr>
          <w:rFonts w:ascii="Palatino Linotype" w:eastAsia="Times New Roman" w:hAnsi="Palatino Linotype"/>
          <w:snapToGrid w:val="0"/>
          <w:color w:val="000000"/>
          <w:sz w:val="20"/>
          <w:szCs w:val="22"/>
          <w:lang w:val="en-US" w:eastAsia="de-DE" w:bidi="en-US"/>
        </w:rPr>
        <w:t>menimba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ilmu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Maulana Al-Habib Muhammad Lutfi. </w:t>
      </w:r>
      <w:proofErr w:type="spellStart"/>
      <w:r w:rsidRPr="00256523">
        <w:rPr>
          <w:rFonts w:ascii="Palatino Linotype" w:eastAsia="Times New Roman" w:hAnsi="Palatino Linotype"/>
          <w:snapToGrid w:val="0"/>
          <w:color w:val="000000"/>
          <w:sz w:val="20"/>
          <w:szCs w:val="22"/>
          <w:lang w:val="en-US" w:eastAsia="de-DE" w:bidi="en-US"/>
        </w:rPr>
        <w:t>Setelah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dianggap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cukup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ilmunya</w:t>
      </w:r>
      <w:proofErr w:type="spellEnd"/>
      <w:r w:rsidRPr="00256523">
        <w:rPr>
          <w:rFonts w:ascii="Palatino Linotype" w:eastAsia="Times New Roman" w:hAnsi="Palatino Linotype"/>
          <w:snapToGrid w:val="0"/>
          <w:color w:val="000000"/>
          <w:sz w:val="20"/>
          <w:szCs w:val="22"/>
          <w:lang w:val="en-US" w:eastAsia="de-DE" w:bidi="en-US"/>
        </w:rPr>
        <w:t xml:space="preserve">, Maulana Al-Habib Muhammad Lutfi </w:t>
      </w:r>
      <w:proofErr w:type="spellStart"/>
      <w:r w:rsidRPr="00256523">
        <w:rPr>
          <w:rFonts w:ascii="Palatino Linotype" w:eastAsia="Times New Roman" w:hAnsi="Palatino Linotype"/>
          <w:snapToGrid w:val="0"/>
          <w:color w:val="000000"/>
          <w:sz w:val="20"/>
          <w:szCs w:val="22"/>
          <w:lang w:val="en-US" w:eastAsia="de-DE" w:bidi="en-US"/>
        </w:rPr>
        <w:t>memerintahkan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keduanya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mengabdi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mengamalkan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ilmunya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ditugaskan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preman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pelacur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penjudi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 xml:space="preserve"> lain yang </w:t>
      </w:r>
      <w:proofErr w:type="spellStart"/>
      <w:r w:rsidRPr="00256523">
        <w:rPr>
          <w:rFonts w:ascii="Palatino Linotype" w:eastAsia="Times New Roman" w:hAnsi="Palatino Linotype"/>
          <w:snapToGrid w:val="0"/>
          <w:color w:val="000000"/>
          <w:sz w:val="20"/>
          <w:szCs w:val="22"/>
          <w:lang w:val="en-US" w:eastAsia="de-DE" w:bidi="en-US"/>
        </w:rPr>
        <w:t>melakukan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kemaksiatan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sementara</w:t>
      </w:r>
      <w:proofErr w:type="spellEnd"/>
      <w:r w:rsidRPr="00256523">
        <w:rPr>
          <w:rFonts w:ascii="Palatino Linotype" w:eastAsia="Times New Roman" w:hAnsi="Palatino Linotype"/>
          <w:snapToGrid w:val="0"/>
          <w:color w:val="000000"/>
          <w:sz w:val="20"/>
          <w:szCs w:val="22"/>
          <w:lang w:val="en-US" w:eastAsia="de-DE" w:bidi="en-US"/>
        </w:rPr>
        <w:t xml:space="preserve"> Habib </w:t>
      </w:r>
      <w:proofErr w:type="spellStart"/>
      <w:r w:rsidRPr="00256523">
        <w:rPr>
          <w:rFonts w:ascii="Palatino Linotype" w:eastAsia="Times New Roman" w:hAnsi="Palatino Linotype"/>
          <w:snapToGrid w:val="0"/>
          <w:color w:val="000000"/>
          <w:sz w:val="20"/>
          <w:szCs w:val="22"/>
          <w:lang w:val="en-US" w:eastAsia="de-DE" w:bidi="en-US"/>
        </w:rPr>
        <w:t>Syekh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ditugaskan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menyebarkan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ilmunya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umum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Syaifuddin</w:t>
      </w:r>
      <w:proofErr w:type="spellEnd"/>
      <w:r w:rsidRPr="00256523">
        <w:rPr>
          <w:rFonts w:ascii="Palatino Linotype" w:eastAsia="Times New Roman" w:hAnsi="Palatino Linotype"/>
          <w:snapToGrid w:val="0"/>
          <w:color w:val="000000"/>
          <w:sz w:val="20"/>
          <w:szCs w:val="22"/>
          <w:lang w:val="en-US" w:eastAsia="de-DE" w:bidi="en-US"/>
        </w:rPr>
        <w:t>, 2017).</w:t>
      </w:r>
    </w:p>
    <w:p w14:paraId="1141B9DB" w14:textId="7C7EA26D" w:rsidR="00256523" w:rsidRPr="00256523"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lastRenderedPageBreak/>
        <w:t xml:space="preserve">Alasan lain </w:t>
      </w:r>
      <w:proofErr w:type="spellStart"/>
      <w:r w:rsidRPr="00256523">
        <w:rPr>
          <w:rFonts w:ascii="Palatino Linotype" w:eastAsia="Times New Roman" w:hAnsi="Palatino Linotype"/>
          <w:snapToGrid w:val="0"/>
          <w:color w:val="000000"/>
          <w:sz w:val="20"/>
          <w:szCs w:val="22"/>
          <w:lang w:val="en-US" w:eastAsia="de-DE" w:bidi="en-US"/>
        </w:rPr>
        <w:t>mengapa</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terpinggirkan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karena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pernah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pengamen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tukang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becak</w:t>
      </w:r>
      <w:proofErr w:type="spellEnd"/>
      <w:r w:rsidRPr="00256523">
        <w:rPr>
          <w:rFonts w:ascii="Palatino Linotype" w:eastAsia="Times New Roman" w:hAnsi="Palatino Linotype"/>
          <w:snapToGrid w:val="0"/>
          <w:color w:val="000000"/>
          <w:sz w:val="20"/>
          <w:szCs w:val="22"/>
          <w:lang w:val="en-US" w:eastAsia="de-DE" w:bidi="en-US"/>
        </w:rPr>
        <w:t xml:space="preserve">. Kini,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banyak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pengikut</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menyebar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kota-kota</w:t>
      </w:r>
      <w:proofErr w:type="spellEnd"/>
      <w:r w:rsidRPr="00256523">
        <w:rPr>
          <w:rFonts w:ascii="Palatino Linotype" w:eastAsia="Times New Roman" w:hAnsi="Palatino Linotype"/>
          <w:snapToGrid w:val="0"/>
          <w:color w:val="000000"/>
          <w:sz w:val="20"/>
          <w:szCs w:val="22"/>
          <w:lang w:val="en-US" w:eastAsia="de-DE" w:bidi="en-US"/>
        </w:rPr>
        <w:t xml:space="preserve"> lain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Madiun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Ngawi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Tulungagung</w:t>
      </w:r>
      <w:proofErr w:type="spellEnd"/>
      <w:r w:rsidRPr="00256523">
        <w:rPr>
          <w:rFonts w:ascii="Palatino Linotype" w:eastAsia="Times New Roman" w:hAnsi="Palatino Linotype"/>
          <w:snapToGrid w:val="0"/>
          <w:color w:val="000000"/>
          <w:sz w:val="20"/>
          <w:szCs w:val="22"/>
          <w:lang w:val="en-US" w:eastAsia="de-DE" w:bidi="en-US"/>
        </w:rPr>
        <w:t xml:space="preserve">, dan Karang </w:t>
      </w:r>
      <w:proofErr w:type="spellStart"/>
      <w:r w:rsidRPr="00256523">
        <w:rPr>
          <w:rFonts w:ascii="Palatino Linotype" w:eastAsia="Times New Roman" w:hAnsi="Palatino Linotype"/>
          <w:snapToGrid w:val="0"/>
          <w:color w:val="000000"/>
          <w:sz w:val="20"/>
          <w:szCs w:val="22"/>
          <w:lang w:val="en-US" w:eastAsia="de-DE" w:bidi="en-US"/>
        </w:rPr>
        <w:t>Anyar</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digandrungi</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anak-anak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khususnya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w:t>
      </w:r>
      <w:proofErr w:type="spellStart"/>
      <w:r w:rsidRPr="00256523">
        <w:rPr>
          <w:rFonts w:ascii="Palatino Linotype" w:eastAsia="Times New Roman" w:hAnsi="Palatino Linotype"/>
          <w:snapToGrid w:val="0"/>
          <w:color w:val="000000"/>
          <w:sz w:val="20"/>
          <w:szCs w:val="22"/>
          <w:lang w:val="en-US" w:eastAsia="de-DE" w:bidi="en-US"/>
        </w:rPr>
        <w:t>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nakal</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preman</w:t>
      </w:r>
      <w:proofErr w:type="spellEnd"/>
      <w:r w:rsidRPr="00256523">
        <w:rPr>
          <w:rFonts w:ascii="Palatino Linotype" w:eastAsia="Times New Roman" w:hAnsi="Palatino Linotype"/>
          <w:snapToGrid w:val="0"/>
          <w:color w:val="000000"/>
          <w:sz w:val="20"/>
          <w:szCs w:val="22"/>
          <w:lang w:val="en-US" w:eastAsia="de-DE" w:bidi="en-US"/>
        </w:rPr>
        <w:t xml:space="preserve"> yang sangat </w:t>
      </w:r>
      <w:proofErr w:type="spellStart"/>
      <w:r w:rsidRPr="00256523">
        <w:rPr>
          <w:rFonts w:ascii="Palatino Linotype" w:eastAsia="Times New Roman" w:hAnsi="Palatino Linotype"/>
          <w:snapToGrid w:val="0"/>
          <w:color w:val="000000"/>
          <w:sz w:val="20"/>
          <w:szCs w:val="22"/>
          <w:lang w:val="en-US" w:eastAsia="de-DE" w:bidi="en-US"/>
        </w:rPr>
        <w:t>antusias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mengikuti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pengajiannya</w:t>
      </w:r>
      <w:proofErr w:type="spellEnd"/>
      <w:r w:rsidRPr="00256523">
        <w:rPr>
          <w:rFonts w:ascii="Palatino Linotype" w:eastAsia="Times New Roman" w:hAnsi="Palatino Linotype"/>
          <w:snapToGrid w:val="0"/>
          <w:color w:val="000000"/>
          <w:sz w:val="20"/>
          <w:szCs w:val="22"/>
          <w:lang w:val="en-US" w:eastAsia="de-DE" w:bidi="en-US"/>
        </w:rPr>
        <w:t xml:space="preserve"> (Purnomo, 2022).</w:t>
      </w:r>
    </w:p>
    <w:p w14:paraId="2183B983"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5C645DB4" w14:textId="79F95E76" w:rsidR="00256523" w:rsidRPr="00581EED" w:rsidRDefault="00256523" w:rsidP="00581EED">
      <w:pPr>
        <w:pStyle w:val="ListParagraph"/>
        <w:numPr>
          <w:ilvl w:val="0"/>
          <w:numId w:val="48"/>
        </w:numPr>
        <w:adjustRightInd w:val="0"/>
        <w:snapToGrid w:val="0"/>
        <w:spacing w:line="360" w:lineRule="auto"/>
        <w:jc w:val="both"/>
        <w:outlineLvl w:val="0"/>
        <w:rPr>
          <w:rFonts w:ascii="Palatino Linotype" w:hAnsi="Palatino Linotype"/>
          <w:b/>
          <w:bCs/>
          <w:snapToGrid w:val="0"/>
          <w:color w:val="000000"/>
          <w:sz w:val="20"/>
          <w:lang w:eastAsia="de-DE" w:bidi="en-US"/>
        </w:rPr>
      </w:pPr>
      <w:r w:rsidRPr="00581EED">
        <w:rPr>
          <w:rFonts w:ascii="Palatino Linotype" w:hAnsi="Palatino Linotype"/>
          <w:b/>
          <w:bCs/>
          <w:snapToGrid w:val="0"/>
          <w:color w:val="000000"/>
          <w:sz w:val="20"/>
          <w:lang w:eastAsia="de-DE" w:bidi="en-US"/>
        </w:rPr>
        <w:t xml:space="preserve">Metode </w:t>
      </w:r>
      <w:proofErr w:type="spellStart"/>
      <w:r w:rsidRPr="00581EED">
        <w:rPr>
          <w:rFonts w:ascii="Palatino Linotype" w:hAnsi="Palatino Linotype"/>
          <w:b/>
          <w:bCs/>
          <w:snapToGrid w:val="0"/>
          <w:color w:val="000000"/>
          <w:sz w:val="20"/>
          <w:lang w:eastAsia="de-DE" w:bidi="en-US"/>
        </w:rPr>
        <w:t>Dakwah</w:t>
      </w:r>
      <w:proofErr w:type="spellEnd"/>
      <w:r w:rsidRPr="00581EED">
        <w:rPr>
          <w:rFonts w:ascii="Palatino Linotype" w:hAnsi="Palatino Linotype"/>
          <w:b/>
          <w:bCs/>
          <w:snapToGrid w:val="0"/>
          <w:color w:val="000000"/>
          <w:sz w:val="20"/>
          <w:lang w:eastAsia="de-DE" w:bidi="en-US"/>
        </w:rPr>
        <w:t xml:space="preserve"> </w:t>
      </w:r>
      <w:proofErr w:type="spellStart"/>
      <w:r w:rsidRPr="00581EED">
        <w:rPr>
          <w:rFonts w:ascii="Palatino Linotype" w:hAnsi="Palatino Linotype"/>
          <w:b/>
          <w:bCs/>
          <w:snapToGrid w:val="0"/>
          <w:color w:val="000000"/>
          <w:sz w:val="20"/>
          <w:lang w:eastAsia="de-DE" w:bidi="en-US"/>
        </w:rPr>
        <w:t>dari</w:t>
      </w:r>
      <w:proofErr w:type="spellEnd"/>
      <w:r w:rsidRPr="00581EED">
        <w:rPr>
          <w:rFonts w:ascii="Palatino Linotype" w:hAnsi="Palatino Linotype"/>
          <w:b/>
          <w:bCs/>
          <w:snapToGrid w:val="0"/>
          <w:color w:val="000000"/>
          <w:sz w:val="20"/>
          <w:lang w:eastAsia="de-DE" w:bidi="en-US"/>
        </w:rPr>
        <w:t xml:space="preserve"> Gus Ali </w:t>
      </w:r>
      <w:proofErr w:type="spellStart"/>
      <w:r w:rsidRPr="00581EED">
        <w:rPr>
          <w:rFonts w:ascii="Palatino Linotype" w:hAnsi="Palatino Linotype"/>
          <w:b/>
          <w:bCs/>
          <w:snapToGrid w:val="0"/>
          <w:color w:val="000000"/>
          <w:sz w:val="20"/>
          <w:lang w:eastAsia="de-DE" w:bidi="en-US"/>
        </w:rPr>
        <w:t>Gondrong</w:t>
      </w:r>
      <w:proofErr w:type="spellEnd"/>
    </w:p>
    <w:p w14:paraId="4E9ADAEB"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Metode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Gus Ali yang </w:t>
      </w:r>
      <w:proofErr w:type="spellStart"/>
      <w:r w:rsidRPr="00256523">
        <w:rPr>
          <w:rFonts w:ascii="Palatino Linotype" w:eastAsia="Times New Roman" w:hAnsi="Palatino Linotype"/>
          <w:snapToGrid w:val="0"/>
          <w:color w:val="000000"/>
          <w:sz w:val="20"/>
          <w:szCs w:val="22"/>
          <w:lang w:val="en-US" w:eastAsia="de-DE" w:bidi="en-US"/>
        </w:rPr>
        <w:t>merakyat</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mudah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diterima</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kelompok-kelompok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membawa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dampak</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signifikan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menjadikan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dikenal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luas</w:t>
      </w:r>
      <w:proofErr w:type="spellEnd"/>
      <w:r w:rsidRPr="00256523">
        <w:rPr>
          <w:rFonts w:ascii="Palatino Linotype" w:eastAsia="Times New Roman" w:hAnsi="Palatino Linotype"/>
          <w:snapToGrid w:val="0"/>
          <w:color w:val="000000"/>
          <w:sz w:val="20"/>
          <w:szCs w:val="22"/>
          <w:lang w:val="en-US" w:eastAsia="de-DE" w:bidi="en-US"/>
        </w:rPr>
        <w:t xml:space="preserve">. Karena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dikenal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luas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tidak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hanya</w:t>
      </w:r>
      <w:proofErr w:type="spellEnd"/>
      <w:r w:rsidRPr="00256523">
        <w:rPr>
          <w:rFonts w:ascii="Palatino Linotype" w:eastAsia="Times New Roman" w:hAnsi="Palatino Linotype"/>
          <w:snapToGrid w:val="0"/>
          <w:color w:val="000000"/>
          <w:sz w:val="20"/>
          <w:szCs w:val="22"/>
          <w:lang w:val="en-US" w:eastAsia="de-DE" w:bidi="en-US"/>
        </w:rPr>
        <w:t xml:space="preserve"> di Indonesia, </w:t>
      </w:r>
      <w:proofErr w:type="spellStart"/>
      <w:r w:rsidRPr="00256523">
        <w:rPr>
          <w:rFonts w:ascii="Palatino Linotype" w:eastAsia="Times New Roman" w:hAnsi="Palatino Linotype"/>
          <w:snapToGrid w:val="0"/>
          <w:color w:val="000000"/>
          <w:sz w:val="20"/>
          <w:szCs w:val="22"/>
          <w:lang w:val="en-US" w:eastAsia="de-DE" w:bidi="en-US"/>
        </w:rPr>
        <w:t>tetapi</w:t>
      </w:r>
      <w:proofErr w:type="spellEnd"/>
      <w:r w:rsidRPr="00256523">
        <w:rPr>
          <w:rFonts w:ascii="Palatino Linotype" w:eastAsia="Times New Roman" w:hAnsi="Palatino Linotype"/>
          <w:snapToGrid w:val="0"/>
          <w:color w:val="000000"/>
          <w:sz w:val="20"/>
          <w:szCs w:val="22"/>
          <w:lang w:val="en-US" w:eastAsia="de-DE" w:bidi="en-US"/>
        </w:rPr>
        <w:t xml:space="preserve"> juga di </w:t>
      </w:r>
      <w:proofErr w:type="spellStart"/>
      <w:r w:rsidRPr="00256523">
        <w:rPr>
          <w:rFonts w:ascii="Palatino Linotype" w:eastAsia="Times New Roman" w:hAnsi="Palatino Linotype"/>
          <w:snapToGrid w:val="0"/>
          <w:color w:val="000000"/>
          <w:sz w:val="20"/>
          <w:szCs w:val="22"/>
          <w:lang w:val="en-US" w:eastAsia="de-DE" w:bidi="en-US"/>
        </w:rPr>
        <w:t>beberapa</w:t>
      </w:r>
      <w:proofErr w:type="spellEnd"/>
      <w:r w:rsidRPr="00256523">
        <w:rPr>
          <w:rFonts w:ascii="Palatino Linotype" w:eastAsia="Times New Roman" w:hAnsi="Palatino Linotype"/>
          <w:snapToGrid w:val="0"/>
          <w:color w:val="000000"/>
          <w:sz w:val="20"/>
          <w:szCs w:val="22"/>
          <w:lang w:val="en-US" w:eastAsia="de-DE" w:bidi="en-US"/>
        </w:rPr>
        <w:t xml:space="preserve"> negara Asia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Malaysia, Singapura, Taiwan, Korea Selatan, dan Hong Kong. Jemaah Gus Ali yang </w:t>
      </w:r>
      <w:proofErr w:type="spellStart"/>
      <w:r w:rsidRPr="00256523">
        <w:rPr>
          <w:rFonts w:ascii="Palatino Linotype" w:eastAsia="Times New Roman" w:hAnsi="Palatino Linotype"/>
          <w:snapToGrid w:val="0"/>
          <w:color w:val="000000"/>
          <w:sz w:val="20"/>
          <w:szCs w:val="22"/>
          <w:lang w:val="en-US" w:eastAsia="de-DE" w:bidi="en-US"/>
        </w:rPr>
        <w:t>tersebar</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negara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diperkirakan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berjumlah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jutaan</w:t>
      </w:r>
      <w:proofErr w:type="spellEnd"/>
      <w:r w:rsidRPr="00256523">
        <w:rPr>
          <w:rFonts w:ascii="Palatino Linotype" w:eastAsia="Times New Roman" w:hAnsi="Palatino Linotype"/>
          <w:snapToGrid w:val="0"/>
          <w:color w:val="000000"/>
          <w:sz w:val="20"/>
          <w:szCs w:val="22"/>
          <w:lang w:val="en-US" w:eastAsia="de-DE" w:bidi="en-US"/>
        </w:rPr>
        <w:t xml:space="preserve"> orang. Jamaah Gus Ali yang </w:t>
      </w:r>
      <w:proofErr w:type="spellStart"/>
      <w:r w:rsidRPr="00256523">
        <w:rPr>
          <w:rFonts w:ascii="Palatino Linotype" w:eastAsia="Times New Roman" w:hAnsi="Palatino Linotype"/>
          <w:snapToGrid w:val="0"/>
          <w:color w:val="000000"/>
          <w:sz w:val="20"/>
          <w:szCs w:val="22"/>
          <w:lang w:val="en-US" w:eastAsia="de-DE" w:bidi="en-US"/>
        </w:rPr>
        <w:t>tersebar</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negara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menunjukkan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besarnya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dampak</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telah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dicapai</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unik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merakyat</w:t>
      </w:r>
      <w:proofErr w:type="spellEnd"/>
      <w:r w:rsidRPr="00256523">
        <w:rPr>
          <w:rFonts w:ascii="Palatino Linotype" w:eastAsia="Times New Roman" w:hAnsi="Palatino Linotype"/>
          <w:snapToGrid w:val="0"/>
          <w:color w:val="000000"/>
          <w:sz w:val="20"/>
          <w:szCs w:val="22"/>
          <w:lang w:val="en-US" w:eastAsia="de-DE" w:bidi="en-US"/>
        </w:rPr>
        <w:t xml:space="preserve"> (Purnomo, 2022). Di Indonesia </w:t>
      </w:r>
      <w:proofErr w:type="spellStart"/>
      <w:r w:rsidRPr="00256523">
        <w:rPr>
          <w:rFonts w:ascii="Palatino Linotype" w:eastAsia="Times New Roman" w:hAnsi="Palatino Linotype"/>
          <w:snapToGrid w:val="0"/>
          <w:color w:val="000000"/>
          <w:sz w:val="20"/>
          <w:szCs w:val="22"/>
          <w:lang w:val="en-US" w:eastAsia="de-DE" w:bidi="en-US"/>
        </w:rPr>
        <w:t>sendiri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berbeda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berfokus</w:t>
      </w:r>
      <w:proofErr w:type="spellEnd"/>
      <w:r w:rsidRPr="00256523">
        <w:rPr>
          <w:rFonts w:ascii="Palatino Linotype" w:eastAsia="Times New Roman" w:hAnsi="Palatino Linotype"/>
          <w:snapToGrid w:val="0"/>
          <w:color w:val="000000"/>
          <w:sz w:val="20"/>
          <w:szCs w:val="22"/>
          <w:lang w:val="en-US" w:eastAsia="de-DE" w:bidi="en-US"/>
        </w:rPr>
        <w:t xml:space="preserve"> pada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dianggap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terbuang</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sebagian</w:t>
      </w:r>
      <w:proofErr w:type="spellEnd"/>
      <w:r w:rsidRPr="00256523">
        <w:rPr>
          <w:rFonts w:ascii="Palatino Linotype" w:eastAsia="Times New Roman" w:hAnsi="Palatino Linotype"/>
          <w:snapToGrid w:val="0"/>
          <w:color w:val="000000"/>
          <w:sz w:val="20"/>
          <w:szCs w:val="22"/>
          <w:lang w:val="en-US" w:eastAsia="de-DE" w:bidi="en-US"/>
        </w:rPr>
        <w:t xml:space="preserve"> orang,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preman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penghuni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diskotik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Hikmawati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dkk</w:t>
      </w:r>
      <w:proofErr w:type="spellEnd"/>
      <w:r w:rsidRPr="00256523">
        <w:rPr>
          <w:rFonts w:ascii="Palatino Linotype" w:eastAsia="Times New Roman" w:hAnsi="Palatino Linotype"/>
          <w:snapToGrid w:val="0"/>
          <w:color w:val="000000"/>
          <w:sz w:val="20"/>
          <w:szCs w:val="22"/>
          <w:lang w:val="en-US" w:eastAsia="de-DE" w:bidi="en-US"/>
        </w:rPr>
        <w:t xml:space="preserve">, 2017) dan </w:t>
      </w:r>
      <w:proofErr w:type="spellStart"/>
      <w:r w:rsidRPr="00256523">
        <w:rPr>
          <w:rFonts w:ascii="Palatino Linotype" w:eastAsia="Times New Roman" w:hAnsi="Palatino Linotype"/>
          <w:snapToGrid w:val="0"/>
          <w:color w:val="000000"/>
          <w:sz w:val="20"/>
          <w:szCs w:val="22"/>
          <w:lang w:val="en-US" w:eastAsia="de-DE" w:bidi="en-US"/>
        </w:rPr>
        <w:t>anak-anak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w:t>
      </w:r>
    </w:p>
    <w:p w14:paraId="19D1CF20"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Salah </w:t>
      </w:r>
      <w:proofErr w:type="spellStart"/>
      <w:r w:rsidRPr="00256523">
        <w:rPr>
          <w:rFonts w:ascii="Palatino Linotype" w:eastAsia="Times New Roman" w:hAnsi="Palatino Linotype"/>
          <w:snapToGrid w:val="0"/>
          <w:color w:val="000000"/>
          <w:sz w:val="20"/>
          <w:szCs w:val="22"/>
          <w:lang w:val="en-US" w:eastAsia="de-DE" w:bidi="en-US"/>
        </w:rPr>
        <w:t>satu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metode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Gus Ali yang </w:t>
      </w:r>
      <w:proofErr w:type="spellStart"/>
      <w:r w:rsidRPr="00256523">
        <w:rPr>
          <w:rFonts w:ascii="Palatino Linotype" w:eastAsia="Times New Roman" w:hAnsi="Palatino Linotype"/>
          <w:snapToGrid w:val="0"/>
          <w:color w:val="000000"/>
          <w:sz w:val="20"/>
          <w:szCs w:val="22"/>
          <w:lang w:val="en-US" w:eastAsia="de-DE" w:bidi="en-US"/>
        </w:rPr>
        <w:t>unik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komunitas</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yaitu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Majelis</w:t>
      </w:r>
      <w:proofErr w:type="spellEnd"/>
      <w:r w:rsidRPr="00256523">
        <w:rPr>
          <w:rFonts w:ascii="Palatino Linotype" w:eastAsia="Times New Roman" w:hAnsi="Palatino Linotype"/>
          <w:snapToGrid w:val="0"/>
          <w:color w:val="000000"/>
          <w:sz w:val="20"/>
          <w:szCs w:val="22"/>
          <w:lang w:val="en-US" w:eastAsia="de-DE" w:bidi="en-US"/>
        </w:rPr>
        <w:t xml:space="preserve"> Mafia </w:t>
      </w:r>
      <w:proofErr w:type="spellStart"/>
      <w:r w:rsidRPr="00256523">
        <w:rPr>
          <w:rFonts w:ascii="Palatino Linotype" w:eastAsia="Times New Roman" w:hAnsi="Palatino Linotype"/>
          <w:snapToGrid w:val="0"/>
          <w:color w:val="000000"/>
          <w:sz w:val="20"/>
          <w:szCs w:val="22"/>
          <w:lang w:val="en-US" w:eastAsia="de-DE" w:bidi="en-US"/>
        </w:rPr>
        <w:t>Sholawat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Komunitas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beranggotakan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jalanan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anak</w:t>
      </w:r>
      <w:proofErr w:type="spellEnd"/>
      <w:r w:rsidRPr="00256523">
        <w:rPr>
          <w:rFonts w:ascii="Palatino Linotype" w:eastAsia="Times New Roman" w:hAnsi="Palatino Linotype"/>
          <w:snapToGrid w:val="0"/>
          <w:color w:val="000000"/>
          <w:sz w:val="20"/>
          <w:szCs w:val="22"/>
          <w:lang w:val="en-US" w:eastAsia="de-DE" w:bidi="en-US"/>
        </w:rPr>
        <w:t xml:space="preserve"> punk, </w:t>
      </w:r>
      <w:proofErr w:type="spellStart"/>
      <w:r w:rsidRPr="00256523">
        <w:rPr>
          <w:rFonts w:ascii="Palatino Linotype" w:eastAsia="Times New Roman" w:hAnsi="Palatino Linotype"/>
          <w:snapToGrid w:val="0"/>
          <w:color w:val="000000"/>
          <w:sz w:val="20"/>
          <w:szCs w:val="22"/>
          <w:lang w:val="en-US" w:eastAsia="de-DE" w:bidi="en-US"/>
        </w:rPr>
        <w:t>anak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generasi</w:t>
      </w:r>
      <w:proofErr w:type="spellEnd"/>
      <w:r w:rsidRPr="00256523">
        <w:rPr>
          <w:rFonts w:ascii="Palatino Linotype" w:eastAsia="Times New Roman" w:hAnsi="Palatino Linotype"/>
          <w:snapToGrid w:val="0"/>
          <w:color w:val="000000"/>
          <w:sz w:val="20"/>
          <w:szCs w:val="22"/>
          <w:lang w:val="en-US" w:eastAsia="de-DE" w:bidi="en-US"/>
        </w:rPr>
        <w:t xml:space="preserve"> Z dan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lain yang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dianggap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terbuang</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sebagian</w:t>
      </w:r>
      <w:proofErr w:type="spellEnd"/>
      <w:r w:rsidRPr="00256523">
        <w:rPr>
          <w:rFonts w:ascii="Palatino Linotype" w:eastAsia="Times New Roman" w:hAnsi="Palatino Linotype"/>
          <w:snapToGrid w:val="0"/>
          <w:color w:val="000000"/>
          <w:sz w:val="20"/>
          <w:szCs w:val="22"/>
          <w:lang w:val="en-US" w:eastAsia="de-DE" w:bidi="en-US"/>
        </w:rPr>
        <w:t xml:space="preserve"> orang. </w:t>
      </w:r>
      <w:proofErr w:type="spellStart"/>
      <w:r w:rsidRPr="00256523">
        <w:rPr>
          <w:rFonts w:ascii="Palatino Linotype" w:eastAsia="Times New Roman" w:hAnsi="Palatino Linotype"/>
          <w:snapToGrid w:val="0"/>
          <w:color w:val="000000"/>
          <w:sz w:val="20"/>
          <w:szCs w:val="22"/>
          <w:lang w:val="en-US" w:eastAsia="de-DE" w:bidi="en-US"/>
        </w:rPr>
        <w:t>Melalui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Majelis</w:t>
      </w:r>
      <w:proofErr w:type="spellEnd"/>
      <w:r w:rsidRPr="00256523">
        <w:rPr>
          <w:rFonts w:ascii="Palatino Linotype" w:eastAsia="Times New Roman" w:hAnsi="Palatino Linotype"/>
          <w:snapToGrid w:val="0"/>
          <w:color w:val="000000"/>
          <w:sz w:val="20"/>
          <w:szCs w:val="22"/>
          <w:lang w:val="en-US" w:eastAsia="de-DE" w:bidi="en-US"/>
        </w:rPr>
        <w:t xml:space="preserve"> Mafia </w:t>
      </w:r>
      <w:proofErr w:type="spellStart"/>
      <w:r w:rsidRPr="00256523">
        <w:rPr>
          <w:rFonts w:ascii="Palatino Linotype" w:eastAsia="Times New Roman" w:hAnsi="Palatino Linotype"/>
          <w:snapToGrid w:val="0"/>
          <w:color w:val="000000"/>
          <w:sz w:val="20"/>
          <w:szCs w:val="22"/>
          <w:lang w:val="en-US" w:eastAsia="de-DE" w:bidi="en-US"/>
        </w:rPr>
        <w:t>Sholawat</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mengajak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anggotanya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berjumlah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ribuan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jutaan</w:t>
      </w:r>
      <w:proofErr w:type="spellEnd"/>
      <w:r w:rsidRPr="00256523">
        <w:rPr>
          <w:rFonts w:ascii="Palatino Linotype" w:eastAsia="Times New Roman" w:hAnsi="Palatino Linotype"/>
          <w:snapToGrid w:val="0"/>
          <w:color w:val="000000"/>
          <w:sz w:val="20"/>
          <w:szCs w:val="22"/>
          <w:lang w:val="en-US" w:eastAsia="de-DE" w:bidi="en-US"/>
        </w:rPr>
        <w:t xml:space="preserve"> orang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kembali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ajaran</w:t>
      </w:r>
      <w:proofErr w:type="spellEnd"/>
      <w:r w:rsidRPr="00256523">
        <w:rPr>
          <w:rFonts w:ascii="Palatino Linotype" w:eastAsia="Times New Roman" w:hAnsi="Palatino Linotype"/>
          <w:snapToGrid w:val="0"/>
          <w:color w:val="000000"/>
          <w:sz w:val="20"/>
          <w:szCs w:val="22"/>
          <w:lang w:val="en-US" w:eastAsia="de-DE" w:bidi="en-US"/>
        </w:rPr>
        <w:t xml:space="preserve"> Islam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menyenangkan</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mudah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berkumpul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bersama-sama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membaca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sholawat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berdiskusi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melakukan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kegiatan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positif</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Syaifuddin</w:t>
      </w:r>
      <w:proofErr w:type="spellEnd"/>
      <w:r w:rsidRPr="00256523">
        <w:rPr>
          <w:rFonts w:ascii="Palatino Linotype" w:eastAsia="Times New Roman" w:hAnsi="Palatino Linotype"/>
          <w:snapToGrid w:val="0"/>
          <w:color w:val="000000"/>
          <w:sz w:val="20"/>
          <w:szCs w:val="22"/>
          <w:lang w:val="en-US" w:eastAsia="de-DE" w:bidi="en-US"/>
        </w:rPr>
        <w:t xml:space="preserve">, 2017). </w:t>
      </w:r>
    </w:p>
    <w:p w14:paraId="32653374"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Selain </w:t>
      </w:r>
      <w:proofErr w:type="spellStart"/>
      <w:r w:rsidRPr="00256523">
        <w:rPr>
          <w:rFonts w:ascii="Palatino Linotype" w:eastAsia="Times New Roman" w:hAnsi="Palatino Linotype"/>
          <w:snapToGrid w:val="0"/>
          <w:color w:val="000000"/>
          <w:sz w:val="20"/>
          <w:szCs w:val="22"/>
          <w:lang w:val="en-US" w:eastAsia="de-DE" w:bidi="en-US"/>
        </w:rPr>
        <w:t>itu</w:t>
      </w:r>
      <w:proofErr w:type="spellEnd"/>
      <w:r w:rsidRPr="00256523">
        <w:rPr>
          <w:rFonts w:ascii="Palatino Linotype" w:eastAsia="Times New Roman" w:hAnsi="Palatino Linotype"/>
          <w:snapToGrid w:val="0"/>
          <w:color w:val="000000"/>
          <w:sz w:val="20"/>
          <w:szCs w:val="22"/>
          <w:lang w:val="en-US" w:eastAsia="de-DE" w:bidi="en-US"/>
        </w:rPr>
        <w:t xml:space="preserve">, Gus Ali juga </w:t>
      </w:r>
      <w:proofErr w:type="spellStart"/>
      <w:r w:rsidRPr="00256523">
        <w:rPr>
          <w:rFonts w:ascii="Palatino Linotype" w:eastAsia="Times New Roman" w:hAnsi="Palatino Linotype"/>
          <w:snapToGrid w:val="0"/>
          <w:color w:val="000000"/>
          <w:sz w:val="20"/>
          <w:szCs w:val="22"/>
          <w:lang w:val="en-US" w:eastAsia="de-DE" w:bidi="en-US"/>
        </w:rPr>
        <w:t>dikenal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kemampuan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retorikanya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unik</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menarik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teknik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seperti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vokal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olah</w:t>
      </w:r>
      <w:proofErr w:type="spellEnd"/>
      <w:r w:rsidRPr="00256523">
        <w:rPr>
          <w:rFonts w:ascii="Palatino Linotype" w:eastAsia="Times New Roman" w:hAnsi="Palatino Linotype"/>
          <w:snapToGrid w:val="0"/>
          <w:color w:val="000000"/>
          <w:sz w:val="20"/>
          <w:szCs w:val="22"/>
          <w:lang w:val="en-US" w:eastAsia="de-DE" w:bidi="en-US"/>
        </w:rPr>
        <w:t xml:space="preserve"> visual, dan </w:t>
      </w:r>
      <w:proofErr w:type="spellStart"/>
      <w:r w:rsidRPr="00256523">
        <w:rPr>
          <w:rFonts w:ascii="Palatino Linotype" w:eastAsia="Times New Roman" w:hAnsi="Palatino Linotype"/>
          <w:snapToGrid w:val="0"/>
          <w:color w:val="000000"/>
          <w:sz w:val="20"/>
          <w:szCs w:val="22"/>
          <w:lang w:val="en-US" w:eastAsia="de-DE" w:bidi="en-US"/>
        </w:rPr>
        <w:t>olah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kontak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efektif</w:t>
      </w:r>
      <w:proofErr w:type="spellEnd"/>
      <w:r w:rsidRPr="00256523">
        <w:rPr>
          <w:rFonts w:ascii="Palatino Linotype" w:eastAsia="Times New Roman" w:hAnsi="Palatino Linotype"/>
          <w:snapToGrid w:val="0"/>
          <w:color w:val="000000"/>
          <w:sz w:val="20"/>
          <w:szCs w:val="22"/>
          <w:lang w:val="en-US" w:eastAsia="de-DE" w:bidi="en-US"/>
        </w:rPr>
        <w:t xml:space="preserve">. Dalam </w:t>
      </w:r>
      <w:proofErr w:type="spellStart"/>
      <w:r w:rsidRPr="00256523">
        <w:rPr>
          <w:rFonts w:ascii="Palatino Linotype" w:eastAsia="Times New Roman" w:hAnsi="Palatino Linotype"/>
          <w:snapToGrid w:val="0"/>
          <w:color w:val="000000"/>
          <w:sz w:val="20"/>
          <w:szCs w:val="22"/>
          <w:lang w:val="en-US" w:eastAsia="de-DE" w:bidi="en-US"/>
        </w:rPr>
        <w:t>menyampaikan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Gus Ali juga </w:t>
      </w:r>
      <w:proofErr w:type="spellStart"/>
      <w:r w:rsidRPr="00256523">
        <w:rPr>
          <w:rFonts w:ascii="Palatino Linotype" w:eastAsia="Times New Roman" w:hAnsi="Palatino Linotype"/>
          <w:snapToGrid w:val="0"/>
          <w:color w:val="000000"/>
          <w:sz w:val="20"/>
          <w:szCs w:val="22"/>
          <w:lang w:val="en-US" w:eastAsia="de-DE" w:bidi="en-US"/>
        </w:rPr>
        <w:t>sering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nada </w:t>
      </w:r>
      <w:proofErr w:type="spellStart"/>
      <w:r w:rsidRPr="00256523">
        <w:rPr>
          <w:rFonts w:ascii="Palatino Linotype" w:eastAsia="Times New Roman" w:hAnsi="Palatino Linotype"/>
          <w:snapToGrid w:val="0"/>
          <w:color w:val="000000"/>
          <w:sz w:val="20"/>
          <w:szCs w:val="22"/>
          <w:lang w:val="en-US" w:eastAsia="de-DE" w:bidi="en-US"/>
        </w:rPr>
        <w:t>suara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bervariasi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mulai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nada </w:t>
      </w:r>
      <w:proofErr w:type="spellStart"/>
      <w:r w:rsidRPr="00256523">
        <w:rPr>
          <w:rFonts w:ascii="Palatino Linotype" w:eastAsia="Times New Roman" w:hAnsi="Palatino Linotype"/>
          <w:snapToGrid w:val="0"/>
          <w:color w:val="000000"/>
          <w:sz w:val="20"/>
          <w:szCs w:val="22"/>
          <w:lang w:val="en-US" w:eastAsia="de-DE" w:bidi="en-US"/>
        </w:rPr>
        <w:t>tinggi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mempertegas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w:t>
      </w:r>
      <w:proofErr w:type="spellEnd"/>
      <w:r w:rsidRPr="00256523">
        <w:rPr>
          <w:rFonts w:ascii="Palatino Linotype" w:eastAsia="Times New Roman" w:hAnsi="Palatino Linotype"/>
          <w:snapToGrid w:val="0"/>
          <w:color w:val="000000"/>
          <w:sz w:val="20"/>
          <w:szCs w:val="22"/>
          <w:lang w:val="en-US" w:eastAsia="de-DE" w:bidi="en-US"/>
        </w:rPr>
        <w:t xml:space="preserve">, nada </w:t>
      </w:r>
      <w:proofErr w:type="spellStart"/>
      <w:r w:rsidRPr="00256523">
        <w:rPr>
          <w:rFonts w:ascii="Palatino Linotype" w:eastAsia="Times New Roman" w:hAnsi="Palatino Linotype"/>
          <w:snapToGrid w:val="0"/>
          <w:color w:val="000000"/>
          <w:sz w:val="20"/>
          <w:szCs w:val="22"/>
          <w:lang w:val="en-US" w:eastAsia="de-DE" w:bidi="en-US"/>
        </w:rPr>
        <w:t>mendatar</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menyampaikan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informasi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hingga</w:t>
      </w:r>
      <w:proofErr w:type="spellEnd"/>
      <w:r w:rsidRPr="00256523">
        <w:rPr>
          <w:rFonts w:ascii="Palatino Linotype" w:eastAsia="Times New Roman" w:hAnsi="Palatino Linotype"/>
          <w:snapToGrid w:val="0"/>
          <w:color w:val="000000"/>
          <w:sz w:val="20"/>
          <w:szCs w:val="22"/>
          <w:lang w:val="en-US" w:eastAsia="de-DE" w:bidi="en-US"/>
        </w:rPr>
        <w:t xml:space="preserve"> nada </w:t>
      </w:r>
      <w:proofErr w:type="spellStart"/>
      <w:r w:rsidRPr="00256523">
        <w:rPr>
          <w:rFonts w:ascii="Palatino Linotype" w:eastAsia="Times New Roman" w:hAnsi="Palatino Linotype"/>
          <w:snapToGrid w:val="0"/>
          <w:color w:val="000000"/>
          <w:sz w:val="20"/>
          <w:szCs w:val="22"/>
          <w:lang w:val="en-US" w:eastAsia="de-DE" w:bidi="en-US"/>
        </w:rPr>
        <w:t>rendah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memberikan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penekanan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tertentu</w:t>
      </w:r>
      <w:proofErr w:type="spellEnd"/>
      <w:r w:rsidRPr="00256523">
        <w:rPr>
          <w:rFonts w:ascii="Palatino Linotype" w:eastAsia="Times New Roman" w:hAnsi="Palatino Linotype"/>
          <w:snapToGrid w:val="0"/>
          <w:color w:val="000000"/>
          <w:sz w:val="20"/>
          <w:szCs w:val="22"/>
          <w:lang w:val="en-US" w:eastAsia="de-DE" w:bidi="en-US"/>
        </w:rPr>
        <w:t xml:space="preserve">. Dalam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memperhatikan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aspek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olah</w:t>
      </w:r>
      <w:proofErr w:type="spellEnd"/>
      <w:r w:rsidRPr="00256523">
        <w:rPr>
          <w:rFonts w:ascii="Palatino Linotype" w:eastAsia="Times New Roman" w:hAnsi="Palatino Linotype"/>
          <w:snapToGrid w:val="0"/>
          <w:color w:val="000000"/>
          <w:sz w:val="20"/>
          <w:szCs w:val="22"/>
          <w:lang w:val="en-US" w:eastAsia="de-DE" w:bidi="en-US"/>
        </w:rPr>
        <w:t xml:space="preserve"> visual dan </w:t>
      </w:r>
      <w:proofErr w:type="spellStart"/>
      <w:r w:rsidRPr="00256523">
        <w:rPr>
          <w:rFonts w:ascii="Palatino Linotype" w:eastAsia="Times New Roman" w:hAnsi="Palatino Linotype"/>
          <w:snapToGrid w:val="0"/>
          <w:color w:val="000000"/>
          <w:sz w:val="20"/>
          <w:szCs w:val="22"/>
          <w:lang w:val="en-US" w:eastAsia="de-DE" w:bidi="en-US"/>
        </w:rPr>
        <w:t>olah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kontak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mampu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lastRenderedPageBreak/>
        <w:t>membangun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interaksi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jemaahnya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sehingga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pesan-pesan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dapat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diterima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baik</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audiens</w:t>
      </w:r>
      <w:proofErr w:type="spellEnd"/>
      <w:r w:rsidRPr="00256523">
        <w:rPr>
          <w:rFonts w:ascii="Palatino Linotype" w:eastAsia="Times New Roman" w:hAnsi="Palatino Linotype"/>
          <w:snapToGrid w:val="0"/>
          <w:color w:val="000000"/>
          <w:sz w:val="20"/>
          <w:szCs w:val="22"/>
          <w:lang w:val="en-US" w:eastAsia="de-DE" w:bidi="en-US"/>
        </w:rPr>
        <w:t xml:space="preserve"> (Purnomo, 2022).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menggunakan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bahasa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mudah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dipahami</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khalayak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serta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memanfaatkan</w:t>
      </w:r>
      <w:proofErr w:type="spellEnd"/>
      <w:r w:rsidRPr="00256523">
        <w:rPr>
          <w:rFonts w:ascii="Palatino Linotype" w:eastAsia="Times New Roman" w:hAnsi="Palatino Linotype"/>
          <w:snapToGrid w:val="0"/>
          <w:color w:val="000000"/>
          <w:sz w:val="20"/>
          <w:szCs w:val="22"/>
          <w:lang w:val="en-US" w:eastAsia="de-DE" w:bidi="en-US"/>
        </w:rPr>
        <w:t xml:space="preserve"> media </w:t>
      </w:r>
      <w:proofErr w:type="spellStart"/>
      <w:r w:rsidRPr="00256523">
        <w:rPr>
          <w:rFonts w:ascii="Palatino Linotype" w:eastAsia="Times New Roman" w:hAnsi="Palatino Linotype"/>
          <w:snapToGrid w:val="0"/>
          <w:color w:val="000000"/>
          <w:sz w:val="20"/>
          <w:szCs w:val="22"/>
          <w:lang w:val="en-US" w:eastAsia="de-DE" w:bidi="en-US"/>
        </w:rPr>
        <w:t>sosial</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khususnya</w:t>
      </w:r>
      <w:proofErr w:type="spellEnd"/>
      <w:r w:rsidRPr="00256523">
        <w:rPr>
          <w:rFonts w:ascii="Palatino Linotype" w:eastAsia="Times New Roman" w:hAnsi="Palatino Linotype"/>
          <w:snapToGrid w:val="0"/>
          <w:color w:val="000000"/>
          <w:sz w:val="20"/>
          <w:szCs w:val="22"/>
          <w:lang w:val="en-US" w:eastAsia="de-DE" w:bidi="en-US"/>
        </w:rPr>
        <w:t xml:space="preserve"> YouTube,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sarana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penyebaran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Rukmasari</w:t>
      </w:r>
      <w:proofErr w:type="spellEnd"/>
      <w:r w:rsidRPr="00256523">
        <w:rPr>
          <w:rFonts w:ascii="Palatino Linotype" w:eastAsia="Times New Roman" w:hAnsi="Palatino Linotype"/>
          <w:snapToGrid w:val="0"/>
          <w:color w:val="000000"/>
          <w:sz w:val="20"/>
          <w:szCs w:val="22"/>
          <w:lang w:val="en-US" w:eastAsia="de-DE" w:bidi="en-US"/>
        </w:rPr>
        <w:t>, 2022).</w:t>
      </w:r>
    </w:p>
    <w:p w14:paraId="70976A5A"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proofErr w:type="spellStart"/>
      <w:r w:rsidRPr="00256523">
        <w:rPr>
          <w:rFonts w:ascii="Palatino Linotype" w:eastAsia="Times New Roman" w:hAnsi="Palatino Linotype"/>
          <w:snapToGrid w:val="0"/>
          <w:color w:val="000000"/>
          <w:sz w:val="20"/>
          <w:szCs w:val="22"/>
          <w:lang w:val="en-US" w:eastAsia="de-DE" w:bidi="en-US"/>
        </w:rPr>
        <w:t>Pembeda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antara</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lainnya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adalah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penggunaan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grup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rebana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Semut</w:t>
      </w:r>
      <w:proofErr w:type="spellEnd"/>
      <w:r w:rsidRPr="00256523">
        <w:rPr>
          <w:rFonts w:ascii="Palatino Linotype" w:eastAsia="Times New Roman" w:hAnsi="Palatino Linotype"/>
          <w:snapToGrid w:val="0"/>
          <w:color w:val="000000"/>
          <w:sz w:val="20"/>
          <w:szCs w:val="22"/>
          <w:lang w:val="en-US" w:eastAsia="de-DE" w:bidi="en-US"/>
        </w:rPr>
        <w:t xml:space="preserve"> Ireng dan </w:t>
      </w:r>
      <w:proofErr w:type="spellStart"/>
      <w:r w:rsidRPr="00256523">
        <w:rPr>
          <w:rFonts w:ascii="Palatino Linotype" w:eastAsia="Times New Roman" w:hAnsi="Palatino Linotype"/>
          <w:snapToGrid w:val="0"/>
          <w:color w:val="000000"/>
          <w:sz w:val="20"/>
          <w:szCs w:val="22"/>
          <w:lang w:val="en-US" w:eastAsia="de-DE" w:bidi="en-US"/>
        </w:rPr>
        <w:t>tarian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sufi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dibimbingnya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setiap</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pengajiannya</w:t>
      </w:r>
      <w:proofErr w:type="spellEnd"/>
      <w:r w:rsidRPr="00256523">
        <w:rPr>
          <w:rFonts w:ascii="Palatino Linotype" w:eastAsia="Times New Roman" w:hAnsi="Palatino Linotype"/>
          <w:snapToGrid w:val="0"/>
          <w:color w:val="000000"/>
          <w:sz w:val="20"/>
          <w:szCs w:val="22"/>
          <w:lang w:val="en-US" w:eastAsia="de-DE" w:bidi="en-US"/>
        </w:rPr>
        <w:t xml:space="preserve">. Hal </w:t>
      </w:r>
      <w:proofErr w:type="spellStart"/>
      <w:r w:rsidRPr="00256523">
        <w:rPr>
          <w:rFonts w:ascii="Palatino Linotype" w:eastAsia="Times New Roman" w:hAnsi="Palatino Linotype"/>
          <w:snapToGrid w:val="0"/>
          <w:color w:val="000000"/>
          <w:sz w:val="20"/>
          <w:szCs w:val="22"/>
          <w:lang w:val="en-US" w:eastAsia="de-DE" w:bidi="en-US"/>
        </w:rPr>
        <w:t>inilah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menarik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perhatian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banyak</w:t>
      </w:r>
      <w:proofErr w:type="spellEnd"/>
      <w:r w:rsidRPr="00256523">
        <w:rPr>
          <w:rFonts w:ascii="Palatino Linotype" w:eastAsia="Times New Roman" w:hAnsi="Palatino Linotype"/>
          <w:snapToGrid w:val="0"/>
          <w:color w:val="000000"/>
          <w:sz w:val="20"/>
          <w:szCs w:val="22"/>
          <w:lang w:val="en-US" w:eastAsia="de-DE" w:bidi="en-US"/>
        </w:rPr>
        <w:t xml:space="preserve"> orang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mengikuti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pengajiannya</w:t>
      </w:r>
      <w:proofErr w:type="spellEnd"/>
      <w:r w:rsidRPr="00256523">
        <w:rPr>
          <w:rFonts w:ascii="Palatino Linotype" w:eastAsia="Times New Roman" w:hAnsi="Palatino Linotype"/>
          <w:snapToGrid w:val="0"/>
          <w:color w:val="000000"/>
          <w:sz w:val="20"/>
          <w:szCs w:val="22"/>
          <w:lang w:val="en-US" w:eastAsia="de-DE" w:bidi="en-US"/>
        </w:rPr>
        <w:t xml:space="preserve">. Gus Ali </w:t>
      </w:r>
      <w:proofErr w:type="spellStart"/>
      <w:r w:rsidRPr="00256523">
        <w:rPr>
          <w:rFonts w:ascii="Palatino Linotype" w:eastAsia="Times New Roman" w:hAnsi="Palatino Linotype"/>
          <w:snapToGrid w:val="0"/>
          <w:color w:val="000000"/>
          <w:sz w:val="20"/>
          <w:szCs w:val="22"/>
          <w:lang w:val="en-US" w:eastAsia="de-DE" w:bidi="en-US"/>
        </w:rPr>
        <w:t>memiliki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alasan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khusus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mengapa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selalu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menampilkan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tarian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sufi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ingin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memperkenalkan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tarian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khalayak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sarana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mendekatkan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kepada</w:t>
      </w:r>
      <w:proofErr w:type="spellEnd"/>
      <w:r w:rsidRPr="00256523">
        <w:rPr>
          <w:rFonts w:ascii="Palatino Linotype" w:eastAsia="Times New Roman" w:hAnsi="Palatino Linotype"/>
          <w:snapToGrid w:val="0"/>
          <w:color w:val="000000"/>
          <w:sz w:val="20"/>
          <w:szCs w:val="22"/>
          <w:lang w:val="en-US" w:eastAsia="de-DE" w:bidi="en-US"/>
        </w:rPr>
        <w:t xml:space="preserve"> Allah SWT. Saat </w:t>
      </w:r>
      <w:proofErr w:type="spellStart"/>
      <w:r w:rsidRPr="00256523">
        <w:rPr>
          <w:rFonts w:ascii="Palatino Linotype" w:eastAsia="Times New Roman" w:hAnsi="Palatino Linotype"/>
          <w:snapToGrid w:val="0"/>
          <w:color w:val="000000"/>
          <w:sz w:val="20"/>
          <w:szCs w:val="22"/>
          <w:lang w:val="en-US" w:eastAsia="de-DE" w:bidi="en-US"/>
        </w:rPr>
        <w:t>tarian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sufi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berlangsung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beberapa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jamaah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turut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hanyut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kekhidmatan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tarian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(Purnomo, 2022). </w:t>
      </w:r>
    </w:p>
    <w:p w14:paraId="21A3757F" w14:textId="77777777" w:rsidR="00581EED"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Saat Gus Ali </w:t>
      </w:r>
      <w:proofErr w:type="spellStart"/>
      <w:r w:rsidRPr="00256523">
        <w:rPr>
          <w:rFonts w:ascii="Palatino Linotype" w:eastAsia="Times New Roman" w:hAnsi="Palatino Linotype"/>
          <w:snapToGrid w:val="0"/>
          <w:color w:val="000000"/>
          <w:sz w:val="20"/>
          <w:szCs w:val="22"/>
          <w:lang w:val="en-US" w:eastAsia="de-DE" w:bidi="en-US"/>
        </w:rPr>
        <w:t>Gondrong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memberikan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ceramah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audiens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mendengarkan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penuh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antusias</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perhatian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Respons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positif</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dari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audiens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terlihat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terutama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ketika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materi</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disampaikan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relevan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perasaan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Suaranya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lantang</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diselingi</w:t>
      </w:r>
      <w:proofErr w:type="spellEnd"/>
      <w:r w:rsidRPr="00256523">
        <w:rPr>
          <w:rFonts w:ascii="Palatino Linotype" w:eastAsia="Times New Roman" w:hAnsi="Palatino Linotype"/>
          <w:snapToGrid w:val="0"/>
          <w:color w:val="000000"/>
          <w:sz w:val="20"/>
          <w:szCs w:val="22"/>
          <w:lang w:val="en-US" w:eastAsia="de-DE" w:bidi="en-US"/>
        </w:rPr>
        <w:t xml:space="preserve"> humor </w:t>
      </w:r>
      <w:proofErr w:type="spellStart"/>
      <w:r w:rsidRPr="00256523">
        <w:rPr>
          <w:rFonts w:ascii="Palatino Linotype" w:eastAsia="Times New Roman" w:hAnsi="Palatino Linotype"/>
          <w:snapToGrid w:val="0"/>
          <w:color w:val="000000"/>
          <w:sz w:val="20"/>
          <w:szCs w:val="22"/>
          <w:lang w:val="en-US" w:eastAsia="de-DE" w:bidi="en-US"/>
        </w:rPr>
        <w:t>membuat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setiap</w:t>
      </w:r>
      <w:proofErr w:type="spellEnd"/>
      <w:r w:rsidRPr="00256523">
        <w:rPr>
          <w:rFonts w:ascii="Palatino Linotype" w:eastAsia="Times New Roman" w:hAnsi="Palatino Linotype"/>
          <w:snapToGrid w:val="0"/>
          <w:color w:val="000000"/>
          <w:sz w:val="20"/>
          <w:szCs w:val="22"/>
          <w:lang w:val="en-US" w:eastAsia="de-DE" w:bidi="en-US"/>
        </w:rPr>
        <w:t xml:space="preserve"> kata yang </w:t>
      </w:r>
      <w:proofErr w:type="spellStart"/>
      <w:r w:rsidRPr="00256523">
        <w:rPr>
          <w:rFonts w:ascii="Palatino Linotype" w:eastAsia="Times New Roman" w:hAnsi="Palatino Linotype"/>
          <w:snapToGrid w:val="0"/>
          <w:color w:val="000000"/>
          <w:sz w:val="20"/>
          <w:szCs w:val="22"/>
          <w:lang w:val="en-US" w:eastAsia="de-DE" w:bidi="en-US"/>
        </w:rPr>
        <w:t>diucapkannya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diperhatikan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seksama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Reaksi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tersebut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tampak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jelas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ketika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beliau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melontarkan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lelucon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dimana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audiens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tertawa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memberikan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umpan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balik</w:t>
      </w:r>
      <w:proofErr w:type="spellEnd"/>
      <w:r w:rsidRPr="00256523">
        <w:rPr>
          <w:rFonts w:ascii="Palatino Linotype" w:eastAsia="Times New Roman" w:hAnsi="Palatino Linotype"/>
          <w:snapToGrid w:val="0"/>
          <w:color w:val="000000"/>
          <w:sz w:val="20"/>
          <w:szCs w:val="22"/>
          <w:lang w:val="en-US" w:eastAsia="de-DE" w:bidi="en-US"/>
        </w:rPr>
        <w:t xml:space="preserve"> (Purnomo, 2022).</w:t>
      </w:r>
    </w:p>
    <w:p w14:paraId="2EB77D8B" w14:textId="3576979F" w:rsidR="00256523" w:rsidRPr="00256523" w:rsidRDefault="00256523" w:rsidP="00581EED">
      <w:pPr>
        <w:widowControl/>
        <w:adjustRightInd w:val="0"/>
        <w:snapToGrid w:val="0"/>
        <w:spacing w:line="360" w:lineRule="auto"/>
        <w:ind w:left="851" w:firstLine="567"/>
        <w:jc w:val="both"/>
        <w:outlineLvl w:val="0"/>
        <w:rPr>
          <w:rFonts w:ascii="Palatino Linotype" w:eastAsia="Times New Roman" w:hAnsi="Palatino Linotype"/>
          <w:snapToGrid w:val="0"/>
          <w:color w:val="000000"/>
          <w:sz w:val="20"/>
          <w:szCs w:val="22"/>
          <w:lang w:val="en-US" w:eastAsia="de-DE" w:bidi="en-US"/>
        </w:rPr>
      </w:pPr>
      <w:r w:rsidRPr="00256523">
        <w:rPr>
          <w:rFonts w:ascii="Palatino Linotype" w:eastAsia="Times New Roman" w:hAnsi="Palatino Linotype"/>
          <w:snapToGrid w:val="0"/>
          <w:color w:val="000000"/>
          <w:sz w:val="20"/>
          <w:szCs w:val="22"/>
          <w:lang w:val="en-US" w:eastAsia="de-DE" w:bidi="en-US"/>
        </w:rPr>
        <w:t xml:space="preserve">Gus Ali </w:t>
      </w:r>
      <w:proofErr w:type="spellStart"/>
      <w:r w:rsidRPr="00256523">
        <w:rPr>
          <w:rFonts w:ascii="Palatino Linotype" w:eastAsia="Times New Roman" w:hAnsi="Palatino Linotype"/>
          <w:snapToGrid w:val="0"/>
          <w:color w:val="000000"/>
          <w:sz w:val="20"/>
          <w:szCs w:val="22"/>
          <w:lang w:val="en-US" w:eastAsia="de-DE" w:bidi="en-US"/>
        </w:rPr>
        <w:t>memperkenalkan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pendekatan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baru</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memperbarui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sistem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religiusitas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manusia</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menantang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dakwah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tradisional</w:t>
      </w:r>
      <w:proofErr w:type="spellEnd"/>
      <w:r w:rsidRPr="00256523">
        <w:rPr>
          <w:rFonts w:ascii="Palatino Linotype" w:eastAsia="Times New Roman" w:hAnsi="Palatino Linotype"/>
          <w:snapToGrid w:val="0"/>
          <w:color w:val="000000"/>
          <w:sz w:val="20"/>
          <w:szCs w:val="22"/>
          <w:lang w:val="en-US" w:eastAsia="de-DE" w:bidi="en-US"/>
        </w:rPr>
        <w:t xml:space="preserve">. Di era </w:t>
      </w:r>
      <w:proofErr w:type="spellStart"/>
      <w:r w:rsidRPr="00256523">
        <w:rPr>
          <w:rFonts w:ascii="Palatino Linotype" w:eastAsia="Times New Roman" w:hAnsi="Palatino Linotype"/>
          <w:snapToGrid w:val="0"/>
          <w:color w:val="000000"/>
          <w:sz w:val="20"/>
          <w:szCs w:val="22"/>
          <w:lang w:val="en-US" w:eastAsia="de-DE" w:bidi="en-US"/>
        </w:rPr>
        <w:t>globalisasi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kelompok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religius</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santai</w:t>
      </w:r>
      <w:proofErr w:type="spellEnd"/>
      <w:r w:rsidRPr="00256523">
        <w:rPr>
          <w:rFonts w:ascii="Palatino Linotype" w:eastAsia="Times New Roman" w:hAnsi="Palatino Linotype"/>
          <w:snapToGrid w:val="0"/>
          <w:color w:val="000000"/>
          <w:sz w:val="20"/>
          <w:szCs w:val="22"/>
          <w:lang w:val="en-US" w:eastAsia="de-DE" w:bidi="en-US"/>
        </w:rPr>
        <w:t xml:space="preserve"> dan </w:t>
      </w:r>
      <w:proofErr w:type="spellStart"/>
      <w:r w:rsidRPr="00256523">
        <w:rPr>
          <w:rFonts w:ascii="Palatino Linotype" w:eastAsia="Times New Roman" w:hAnsi="Palatino Linotype"/>
          <w:snapToGrid w:val="0"/>
          <w:color w:val="000000"/>
          <w:sz w:val="20"/>
          <w:szCs w:val="22"/>
          <w:lang w:val="en-US" w:eastAsia="de-DE" w:bidi="en-US"/>
        </w:rPr>
        <w:t>kekinian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menjadi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penting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untuk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memenuhi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kebutuhan</w:t>
      </w:r>
      <w:proofErr w:type="spellEnd"/>
      <w:r w:rsidRPr="00256523">
        <w:rPr>
          <w:rFonts w:ascii="Palatino Linotype" w:eastAsia="Times New Roman" w:hAnsi="Palatino Linotype"/>
          <w:snapToGrid w:val="0"/>
          <w:color w:val="000000"/>
          <w:sz w:val="20"/>
          <w:szCs w:val="22"/>
          <w:lang w:val="en-US" w:eastAsia="de-DE" w:bidi="en-US"/>
        </w:rPr>
        <w:t xml:space="preserve"> spiritual </w:t>
      </w:r>
      <w:proofErr w:type="spellStart"/>
      <w:r w:rsidRPr="00256523">
        <w:rPr>
          <w:rFonts w:ascii="Palatino Linotype" w:eastAsia="Times New Roman" w:hAnsi="Palatino Linotype"/>
          <w:snapToGrid w:val="0"/>
          <w:color w:val="000000"/>
          <w:sz w:val="20"/>
          <w:szCs w:val="22"/>
          <w:lang w:val="en-US" w:eastAsia="de-DE" w:bidi="en-US"/>
        </w:rPr>
        <w:t>masyarakat</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cara</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lebih</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sesuai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selera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mereka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Fenomena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praktik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shalawat</w:t>
      </w:r>
      <w:proofErr w:type="spellEnd"/>
      <w:r w:rsidRPr="00256523">
        <w:rPr>
          <w:rFonts w:ascii="Palatino Linotype" w:eastAsia="Times New Roman" w:hAnsi="Palatino Linotype"/>
          <w:snapToGrid w:val="0"/>
          <w:color w:val="000000"/>
          <w:sz w:val="20"/>
          <w:szCs w:val="22"/>
          <w:lang w:val="en-US" w:eastAsia="de-DE" w:bidi="en-US"/>
        </w:rPr>
        <w:t xml:space="preserve"> yang Gus Ali </w:t>
      </w:r>
      <w:proofErr w:type="spellStart"/>
      <w:r w:rsidRPr="00256523">
        <w:rPr>
          <w:rFonts w:ascii="Palatino Linotype" w:eastAsia="Times New Roman" w:hAnsi="Palatino Linotype"/>
          <w:snapToGrid w:val="0"/>
          <w:color w:val="000000"/>
          <w:sz w:val="20"/>
          <w:szCs w:val="22"/>
          <w:lang w:val="en-US" w:eastAsia="de-DE" w:bidi="en-US"/>
        </w:rPr>
        <w:t>kembangkan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mencerminkan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keadaan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posmodern</w:t>
      </w:r>
      <w:proofErr w:type="spellEnd"/>
      <w:r w:rsidRPr="00256523">
        <w:rPr>
          <w:rFonts w:ascii="Palatino Linotype" w:eastAsia="Times New Roman" w:hAnsi="Palatino Linotype"/>
          <w:snapToGrid w:val="0"/>
          <w:color w:val="000000"/>
          <w:sz w:val="20"/>
          <w:szCs w:val="22"/>
          <w:lang w:val="en-US" w:eastAsia="de-DE" w:bidi="en-US"/>
        </w:rPr>
        <w:t xml:space="preserve"> yang </w:t>
      </w:r>
      <w:proofErr w:type="spellStart"/>
      <w:r w:rsidRPr="00256523">
        <w:rPr>
          <w:rFonts w:ascii="Palatino Linotype" w:eastAsia="Times New Roman" w:hAnsi="Palatino Linotype"/>
          <w:snapToGrid w:val="0"/>
          <w:color w:val="000000"/>
          <w:sz w:val="20"/>
          <w:szCs w:val="22"/>
          <w:lang w:val="en-US" w:eastAsia="de-DE" w:bidi="en-US"/>
        </w:rPr>
        <w:t>dialami</w:t>
      </w:r>
      <w:proofErr w:type="spellEnd"/>
      <w:r w:rsidRPr="00256523">
        <w:rPr>
          <w:rFonts w:ascii="Palatino Linotype" w:eastAsia="Times New Roman" w:hAnsi="Palatino Linotype"/>
          <w:snapToGrid w:val="0"/>
          <w:color w:val="000000"/>
          <w:sz w:val="20"/>
          <w:szCs w:val="22"/>
          <w:lang w:val="en-US" w:eastAsia="de-DE" w:bidi="en-US"/>
        </w:rPr>
        <w:t xml:space="preserve"> oleh </w:t>
      </w:r>
      <w:proofErr w:type="spellStart"/>
      <w:r w:rsidRPr="00256523">
        <w:rPr>
          <w:rFonts w:ascii="Palatino Linotype" w:eastAsia="Times New Roman" w:hAnsi="Palatino Linotype"/>
          <w:snapToGrid w:val="0"/>
          <w:color w:val="000000"/>
          <w:sz w:val="20"/>
          <w:szCs w:val="22"/>
          <w:lang w:val="en-US" w:eastAsia="de-DE" w:bidi="en-US"/>
        </w:rPr>
        <w:t>manusia</w:t>
      </w:r>
      <w:proofErr w:type="spellEnd"/>
      <w:r w:rsidRPr="00256523">
        <w:rPr>
          <w:rFonts w:ascii="Palatino Linotype" w:eastAsia="Times New Roman" w:hAnsi="Palatino Linotype"/>
          <w:snapToGrid w:val="0"/>
          <w:color w:val="000000"/>
          <w:sz w:val="20"/>
          <w:szCs w:val="22"/>
          <w:lang w:val="en-US" w:eastAsia="de-DE" w:bidi="en-US"/>
        </w:rPr>
        <w:t xml:space="preserve"> masa </w:t>
      </w:r>
      <w:proofErr w:type="spellStart"/>
      <w:r w:rsidRPr="00256523">
        <w:rPr>
          <w:rFonts w:ascii="Palatino Linotype" w:eastAsia="Times New Roman" w:hAnsi="Palatino Linotype"/>
          <w:snapToGrid w:val="0"/>
          <w:color w:val="000000"/>
          <w:sz w:val="20"/>
          <w:szCs w:val="22"/>
          <w:lang w:val="en-US" w:eastAsia="de-DE" w:bidi="en-US"/>
        </w:rPr>
        <w:t>kini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Berbeda</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dengan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paradigma</w:t>
      </w:r>
      <w:proofErr w:type="spellEnd"/>
      <w:r w:rsidRPr="00256523">
        <w:rPr>
          <w:rFonts w:ascii="Palatino Linotype" w:eastAsia="Times New Roman" w:hAnsi="Palatino Linotype"/>
          <w:snapToGrid w:val="0"/>
          <w:color w:val="000000"/>
          <w:sz w:val="20"/>
          <w:szCs w:val="22"/>
          <w:lang w:val="en-US" w:eastAsia="de-DE" w:bidi="en-US"/>
        </w:rPr>
        <w:t xml:space="preserve"> modern yang sangat </w:t>
      </w:r>
      <w:proofErr w:type="spellStart"/>
      <w:r w:rsidRPr="00256523">
        <w:rPr>
          <w:rFonts w:ascii="Palatino Linotype" w:eastAsia="Times New Roman" w:hAnsi="Palatino Linotype"/>
          <w:snapToGrid w:val="0"/>
          <w:color w:val="000000"/>
          <w:sz w:val="20"/>
          <w:szCs w:val="22"/>
          <w:lang w:val="en-US" w:eastAsia="de-DE" w:bidi="en-US"/>
        </w:rPr>
        <w:t>menekankan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rasionalitas</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posmodernisme</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menggambarkan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pergeseran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wacana</w:t>
      </w:r>
      <w:proofErr w:type="spellEnd"/>
      <w:r w:rsidRPr="00256523">
        <w:rPr>
          <w:rFonts w:ascii="Palatino Linotype" w:eastAsia="Times New Roman" w:hAnsi="Palatino Linotype"/>
          <w:snapToGrid w:val="0"/>
          <w:color w:val="000000"/>
          <w:sz w:val="20"/>
          <w:szCs w:val="22"/>
          <w:lang w:val="en-US" w:eastAsia="de-DE" w:bidi="en-US"/>
        </w:rPr>
        <w:t xml:space="preserve"> di </w:t>
      </w:r>
      <w:proofErr w:type="spellStart"/>
      <w:r w:rsidRPr="00256523">
        <w:rPr>
          <w:rFonts w:ascii="Palatino Linotype" w:eastAsia="Times New Roman" w:hAnsi="Palatino Linotype"/>
          <w:snapToGrid w:val="0"/>
          <w:color w:val="000000"/>
          <w:sz w:val="20"/>
          <w:szCs w:val="22"/>
          <w:lang w:val="en-US" w:eastAsia="de-DE" w:bidi="en-US"/>
        </w:rPr>
        <w:t>berbagai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bidang</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termasuk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dalam</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praktik</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keagamaan</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Hikmawati</w:t>
      </w:r>
      <w:proofErr w:type="spellEnd"/>
      <w:r w:rsidRPr="00256523">
        <w:rPr>
          <w:rFonts w:ascii="Palatino Linotype" w:eastAsia="Times New Roman" w:hAnsi="Palatino Linotype"/>
          <w:snapToGrid w:val="0"/>
          <w:color w:val="000000"/>
          <w:sz w:val="20"/>
          <w:szCs w:val="22"/>
          <w:lang w:val="en-US" w:eastAsia="de-DE" w:bidi="en-US"/>
        </w:rPr>
        <w:t xml:space="preserve">, </w:t>
      </w:r>
      <w:proofErr w:type="spellStart"/>
      <w:r w:rsidRPr="00256523">
        <w:rPr>
          <w:rFonts w:ascii="Palatino Linotype" w:eastAsia="Times New Roman" w:hAnsi="Palatino Linotype"/>
          <w:snapToGrid w:val="0"/>
          <w:color w:val="000000"/>
          <w:sz w:val="20"/>
          <w:szCs w:val="22"/>
          <w:lang w:val="en-US" w:eastAsia="de-DE" w:bidi="en-US"/>
        </w:rPr>
        <w:t>dkk</w:t>
      </w:r>
      <w:proofErr w:type="spellEnd"/>
      <w:r w:rsidRPr="00256523">
        <w:rPr>
          <w:rFonts w:ascii="Palatino Linotype" w:eastAsia="Times New Roman" w:hAnsi="Palatino Linotype"/>
          <w:snapToGrid w:val="0"/>
          <w:color w:val="000000"/>
          <w:sz w:val="20"/>
          <w:szCs w:val="22"/>
          <w:lang w:val="en-US" w:eastAsia="de-DE" w:bidi="en-US"/>
        </w:rPr>
        <w:t>, 2017).</w:t>
      </w:r>
    </w:p>
    <w:p w14:paraId="5057FBB0"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5A5F5FA2" w14:textId="6A1F17E5" w:rsidR="00256523" w:rsidRPr="00581EED" w:rsidRDefault="00256523" w:rsidP="00581EED">
      <w:pPr>
        <w:pStyle w:val="ListParagraph"/>
        <w:numPr>
          <w:ilvl w:val="0"/>
          <w:numId w:val="48"/>
        </w:numPr>
        <w:adjustRightInd w:val="0"/>
        <w:snapToGrid w:val="0"/>
        <w:spacing w:line="360" w:lineRule="auto"/>
        <w:jc w:val="both"/>
        <w:outlineLvl w:val="0"/>
        <w:rPr>
          <w:rFonts w:ascii="Palatino Linotype" w:hAnsi="Palatino Linotype"/>
          <w:b/>
          <w:bCs/>
          <w:snapToGrid w:val="0"/>
          <w:color w:val="000000"/>
          <w:sz w:val="20"/>
          <w:lang w:eastAsia="de-DE" w:bidi="en-US"/>
        </w:rPr>
      </w:pPr>
      <w:proofErr w:type="spellStart"/>
      <w:r w:rsidRPr="00581EED">
        <w:rPr>
          <w:rFonts w:ascii="Palatino Linotype" w:hAnsi="Palatino Linotype"/>
          <w:b/>
          <w:bCs/>
          <w:snapToGrid w:val="0"/>
          <w:color w:val="000000"/>
          <w:sz w:val="20"/>
          <w:lang w:eastAsia="de-DE" w:bidi="en-US"/>
        </w:rPr>
        <w:t>Kelebihan</w:t>
      </w:r>
      <w:proofErr w:type="spellEnd"/>
      <w:r w:rsidRPr="00581EED">
        <w:rPr>
          <w:rFonts w:ascii="Palatino Linotype" w:hAnsi="Palatino Linotype"/>
          <w:b/>
          <w:bCs/>
          <w:snapToGrid w:val="0"/>
          <w:color w:val="000000"/>
          <w:sz w:val="20"/>
          <w:lang w:eastAsia="de-DE" w:bidi="en-US"/>
        </w:rPr>
        <w:t xml:space="preserve"> dan </w:t>
      </w:r>
      <w:proofErr w:type="spellStart"/>
      <w:r w:rsidRPr="00581EED">
        <w:rPr>
          <w:rFonts w:ascii="Palatino Linotype" w:hAnsi="Palatino Linotype"/>
          <w:b/>
          <w:bCs/>
          <w:snapToGrid w:val="0"/>
          <w:color w:val="000000"/>
          <w:sz w:val="20"/>
          <w:lang w:eastAsia="de-DE" w:bidi="en-US"/>
        </w:rPr>
        <w:t>Kekurangan</w:t>
      </w:r>
      <w:proofErr w:type="spellEnd"/>
    </w:p>
    <w:p w14:paraId="17E4BBBF" w14:textId="77777777" w:rsidR="00256523" w:rsidRPr="00581EED" w:rsidRDefault="00256523" w:rsidP="00581EED">
      <w:pPr>
        <w:widowControl/>
        <w:adjustRightInd w:val="0"/>
        <w:snapToGrid w:val="0"/>
        <w:spacing w:line="360" w:lineRule="auto"/>
        <w:ind w:left="851"/>
        <w:jc w:val="both"/>
        <w:outlineLvl w:val="0"/>
        <w:rPr>
          <w:rFonts w:ascii="Palatino Linotype" w:eastAsia="Times New Roman" w:hAnsi="Palatino Linotype"/>
          <w:b/>
          <w:bCs/>
          <w:snapToGrid w:val="0"/>
          <w:color w:val="000000"/>
          <w:sz w:val="20"/>
          <w:szCs w:val="22"/>
          <w:lang w:val="en-US" w:eastAsia="de-DE" w:bidi="en-US"/>
        </w:rPr>
      </w:pPr>
      <w:proofErr w:type="spellStart"/>
      <w:r w:rsidRPr="00581EED">
        <w:rPr>
          <w:rFonts w:ascii="Palatino Linotype" w:eastAsia="Times New Roman" w:hAnsi="Palatino Linotype"/>
          <w:b/>
          <w:bCs/>
          <w:snapToGrid w:val="0"/>
          <w:color w:val="000000"/>
          <w:sz w:val="20"/>
          <w:szCs w:val="22"/>
          <w:lang w:val="en-US" w:eastAsia="de-DE" w:bidi="en-US"/>
        </w:rPr>
        <w:t>Kelebihan</w:t>
      </w:r>
      <w:proofErr w:type="spellEnd"/>
    </w:p>
    <w:p w14:paraId="05A4294D" w14:textId="77777777" w:rsidR="00581EED" w:rsidRDefault="00256523" w:rsidP="00581EED">
      <w:pPr>
        <w:pStyle w:val="ListParagraph"/>
        <w:numPr>
          <w:ilvl w:val="0"/>
          <w:numId w:val="49"/>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Kesahihan</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ciri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khas</w:t>
      </w:r>
      <w:proofErr w:type="spellEnd"/>
      <w:r w:rsidRPr="00581EED">
        <w:rPr>
          <w:rFonts w:ascii="Palatino Linotype" w:hAnsi="Palatino Linotype"/>
          <w:snapToGrid w:val="0"/>
          <w:color w:val="000000"/>
          <w:sz w:val="20"/>
          <w:lang w:eastAsia="de-DE" w:bidi="en-US"/>
        </w:rPr>
        <w:t xml:space="preserve">: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dikenal</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karena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kealiman</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dimilikinya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menyampaikan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membuat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merasa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terpanggil</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terinspirasi</w:t>
      </w:r>
      <w:proofErr w:type="spellEnd"/>
      <w:r w:rsidRPr="00581EED">
        <w:rPr>
          <w:rFonts w:ascii="Palatino Linotype" w:hAnsi="Palatino Linotype"/>
          <w:snapToGrid w:val="0"/>
          <w:color w:val="000000"/>
          <w:sz w:val="20"/>
          <w:lang w:eastAsia="de-DE" w:bidi="en-US"/>
        </w:rPr>
        <w:t xml:space="preserve">. Ciri </w:t>
      </w:r>
      <w:proofErr w:type="spellStart"/>
      <w:r w:rsidRPr="00581EED">
        <w:rPr>
          <w:rFonts w:ascii="Palatino Linotype" w:hAnsi="Palatino Linotype"/>
          <w:snapToGrid w:val="0"/>
          <w:color w:val="000000"/>
          <w:sz w:val="20"/>
          <w:lang w:eastAsia="de-DE" w:bidi="en-US"/>
        </w:rPr>
        <w:t>khas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beliau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penyampaian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dakwahnya</w:t>
      </w:r>
      <w:proofErr w:type="spellEnd"/>
      <w:r w:rsidRPr="00581EED">
        <w:rPr>
          <w:rFonts w:ascii="Palatino Linotype" w:hAnsi="Palatino Linotype"/>
          <w:snapToGrid w:val="0"/>
          <w:color w:val="000000"/>
          <w:sz w:val="20"/>
          <w:lang w:eastAsia="de-DE" w:bidi="en-US"/>
        </w:rPr>
        <w:t xml:space="preserve"> juga </w:t>
      </w:r>
      <w:proofErr w:type="spellStart"/>
      <w:r w:rsidRPr="00581EED">
        <w:rPr>
          <w:rFonts w:ascii="Palatino Linotype" w:hAnsi="Palatino Linotype"/>
          <w:snapToGrid w:val="0"/>
          <w:color w:val="000000"/>
          <w:sz w:val="20"/>
          <w:lang w:eastAsia="de-DE" w:bidi="en-US"/>
        </w:rPr>
        <w:t>membuatnya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unik</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menarik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bagi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 xml:space="preserve"> (Linda, 2023).</w:t>
      </w:r>
    </w:p>
    <w:p w14:paraId="29DEFC9A" w14:textId="77777777" w:rsidR="00581EED" w:rsidRDefault="00256523" w:rsidP="00581EED">
      <w:pPr>
        <w:pStyle w:val="ListParagraph"/>
        <w:numPr>
          <w:ilvl w:val="0"/>
          <w:numId w:val="49"/>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r w:rsidRPr="00581EED">
        <w:rPr>
          <w:rFonts w:ascii="Palatino Linotype" w:hAnsi="Palatino Linotype"/>
          <w:snapToGrid w:val="0"/>
          <w:color w:val="000000"/>
          <w:sz w:val="20"/>
          <w:lang w:eastAsia="de-DE" w:bidi="en-US"/>
        </w:rPr>
        <w:t xml:space="preserve">Olah Vokal: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memiliki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kemampuan</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baik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mengubah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bunyi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menjadi</w:t>
      </w:r>
      <w:proofErr w:type="spellEnd"/>
      <w:r w:rsidRPr="00581EED">
        <w:rPr>
          <w:rFonts w:ascii="Palatino Linotype" w:hAnsi="Palatino Linotype"/>
          <w:snapToGrid w:val="0"/>
          <w:color w:val="000000"/>
          <w:sz w:val="20"/>
          <w:lang w:eastAsia="de-DE" w:bidi="en-US"/>
        </w:rPr>
        <w:t xml:space="preserve"> kata, </w:t>
      </w:r>
      <w:proofErr w:type="spellStart"/>
      <w:r w:rsidRPr="00581EED">
        <w:rPr>
          <w:rFonts w:ascii="Palatino Linotype" w:hAnsi="Palatino Linotype"/>
          <w:snapToGrid w:val="0"/>
          <w:color w:val="000000"/>
          <w:sz w:val="20"/>
          <w:lang w:eastAsia="de-DE" w:bidi="en-US"/>
        </w:rPr>
        <w:t>ungkapan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atau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kalimat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menjadi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sebuah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syair</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indah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Intonasi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suara</w:t>
      </w:r>
      <w:proofErr w:type="spellEnd"/>
      <w:r w:rsidRPr="00581EED">
        <w:rPr>
          <w:rFonts w:ascii="Palatino Linotype" w:hAnsi="Palatino Linotype"/>
          <w:snapToGrid w:val="0"/>
          <w:color w:val="000000"/>
          <w:sz w:val="20"/>
          <w:lang w:eastAsia="de-DE" w:bidi="en-US"/>
        </w:rPr>
        <w:t xml:space="preserve"> </w:t>
      </w:r>
      <w:r w:rsidRPr="00581EED">
        <w:rPr>
          <w:rFonts w:ascii="Palatino Linotype" w:hAnsi="Palatino Linotype"/>
          <w:snapToGrid w:val="0"/>
          <w:color w:val="000000"/>
          <w:sz w:val="20"/>
          <w:lang w:eastAsia="de-DE" w:bidi="en-US"/>
        </w:rPr>
        <w:lastRenderedPageBreak/>
        <w:t xml:space="preserve">yang </w:t>
      </w:r>
      <w:proofErr w:type="spellStart"/>
      <w:r w:rsidRPr="00581EED">
        <w:rPr>
          <w:rFonts w:ascii="Palatino Linotype" w:hAnsi="Palatino Linotype"/>
          <w:snapToGrid w:val="0"/>
          <w:color w:val="000000"/>
          <w:sz w:val="20"/>
          <w:lang w:eastAsia="de-DE" w:bidi="en-US"/>
        </w:rPr>
        <w:t>tepat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membuat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disampaikan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mengena</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merasuk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hati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 xml:space="preserve"> (Lukman, 2022).</w:t>
      </w:r>
    </w:p>
    <w:p w14:paraId="35969619" w14:textId="77777777" w:rsidR="00581EED" w:rsidRDefault="00256523" w:rsidP="00581EED">
      <w:pPr>
        <w:pStyle w:val="ListParagraph"/>
        <w:numPr>
          <w:ilvl w:val="0"/>
          <w:numId w:val="49"/>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Kreativitas</w:t>
      </w:r>
      <w:proofErr w:type="spellEnd"/>
      <w:r w:rsidRPr="00581EED">
        <w:rPr>
          <w:rFonts w:ascii="Palatino Linotype" w:hAnsi="Palatino Linotype"/>
          <w:snapToGrid w:val="0"/>
          <w:color w:val="000000"/>
          <w:sz w:val="20"/>
          <w:lang w:eastAsia="de-DE" w:bidi="en-US"/>
        </w:rPr>
        <w:t xml:space="preserve">: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menggunakan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berbagai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teknik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retorika</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menjadikan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menarik</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mudah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dipahami</w:t>
      </w:r>
      <w:proofErr w:type="spellEnd"/>
      <w:r w:rsidRPr="00581EED">
        <w:rPr>
          <w:rFonts w:ascii="Palatino Linotype" w:hAnsi="Palatino Linotype"/>
          <w:snapToGrid w:val="0"/>
          <w:color w:val="000000"/>
          <w:sz w:val="20"/>
          <w:lang w:eastAsia="de-DE" w:bidi="en-US"/>
        </w:rPr>
        <w:t xml:space="preserve"> oleh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Contohnya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penggunaan</w:t>
      </w:r>
      <w:proofErr w:type="spellEnd"/>
      <w:r w:rsidRPr="00581EED">
        <w:rPr>
          <w:rFonts w:ascii="Palatino Linotype" w:hAnsi="Palatino Linotype"/>
          <w:snapToGrid w:val="0"/>
          <w:color w:val="000000"/>
          <w:sz w:val="20"/>
          <w:lang w:eastAsia="de-DE" w:bidi="en-US"/>
        </w:rPr>
        <w:t xml:space="preserve"> nada </w:t>
      </w:r>
      <w:proofErr w:type="spellStart"/>
      <w:r w:rsidRPr="00581EED">
        <w:rPr>
          <w:rFonts w:ascii="Palatino Linotype" w:hAnsi="Palatino Linotype"/>
          <w:snapToGrid w:val="0"/>
          <w:color w:val="000000"/>
          <w:sz w:val="20"/>
          <w:lang w:eastAsia="de-DE" w:bidi="en-US"/>
        </w:rPr>
        <w:t>tinggi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untuk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mempertegas</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memperjelas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serta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penggunaan</w:t>
      </w:r>
      <w:proofErr w:type="spellEnd"/>
      <w:r w:rsidRPr="00581EED">
        <w:rPr>
          <w:rFonts w:ascii="Palatino Linotype" w:hAnsi="Palatino Linotype"/>
          <w:snapToGrid w:val="0"/>
          <w:color w:val="000000"/>
          <w:sz w:val="20"/>
          <w:lang w:eastAsia="de-DE" w:bidi="en-US"/>
        </w:rPr>
        <w:t xml:space="preserve"> nada </w:t>
      </w:r>
      <w:proofErr w:type="spellStart"/>
      <w:r w:rsidRPr="00581EED">
        <w:rPr>
          <w:rFonts w:ascii="Palatino Linotype" w:hAnsi="Palatino Linotype"/>
          <w:snapToGrid w:val="0"/>
          <w:color w:val="000000"/>
          <w:sz w:val="20"/>
          <w:lang w:eastAsia="de-DE" w:bidi="en-US"/>
        </w:rPr>
        <w:t>mendatar</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untuk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memberikan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makna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tambahan</w:t>
      </w:r>
      <w:proofErr w:type="spellEnd"/>
      <w:r w:rsidRPr="00581EED">
        <w:rPr>
          <w:rFonts w:ascii="Palatino Linotype" w:hAnsi="Palatino Linotype"/>
          <w:snapToGrid w:val="0"/>
          <w:color w:val="000000"/>
          <w:sz w:val="20"/>
          <w:lang w:eastAsia="de-DE" w:bidi="en-US"/>
        </w:rPr>
        <w:t xml:space="preserve"> (Lukman, 2022).</w:t>
      </w:r>
    </w:p>
    <w:p w14:paraId="1423C321" w14:textId="77777777" w:rsidR="00581EED" w:rsidRDefault="00256523" w:rsidP="00581EED">
      <w:pPr>
        <w:pStyle w:val="ListParagraph"/>
        <w:numPr>
          <w:ilvl w:val="0"/>
          <w:numId w:val="49"/>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Dorongan</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Inspirasi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sering</w:t>
      </w:r>
      <w:proofErr w:type="spellEnd"/>
      <w:r w:rsidRPr="00581EED">
        <w:rPr>
          <w:rFonts w:ascii="Palatino Linotype" w:hAnsi="Palatino Linotype"/>
          <w:snapToGrid w:val="0"/>
          <w:color w:val="000000"/>
          <w:sz w:val="20"/>
          <w:lang w:eastAsia="de-DE" w:bidi="en-US"/>
        </w:rPr>
        <w:t xml:space="preserve"> kali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beliau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berdakwah</w:t>
      </w:r>
      <w:proofErr w:type="spellEnd"/>
      <w:r w:rsidRPr="00581EED">
        <w:rPr>
          <w:rFonts w:ascii="Palatino Linotype" w:hAnsi="Palatino Linotype"/>
          <w:snapToGrid w:val="0"/>
          <w:color w:val="000000"/>
          <w:sz w:val="20"/>
          <w:lang w:eastAsia="de-DE" w:bidi="en-US"/>
        </w:rPr>
        <w:t xml:space="preserve">,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sering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memberikan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dorongan</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inspirasi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bagi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Contohnya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video "</w:t>
      </w:r>
      <w:proofErr w:type="spellStart"/>
      <w:r w:rsidRPr="00581EED">
        <w:rPr>
          <w:rFonts w:ascii="Palatino Linotype" w:hAnsi="Palatino Linotype"/>
          <w:snapToGrid w:val="0"/>
          <w:color w:val="000000"/>
          <w:sz w:val="20"/>
          <w:lang w:eastAsia="de-DE" w:bidi="en-US"/>
        </w:rPr>
        <w:t>Ceramah</w:t>
      </w:r>
      <w:proofErr w:type="spellEnd"/>
      <w:r w:rsidRPr="00581EED">
        <w:rPr>
          <w:rFonts w:ascii="Palatino Linotype" w:hAnsi="Palatino Linotype"/>
          <w:snapToGrid w:val="0"/>
          <w:color w:val="000000"/>
          <w:sz w:val="20"/>
          <w:lang w:eastAsia="de-DE" w:bidi="en-US"/>
        </w:rPr>
        <w:t xml:space="preserve">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2019", </w:t>
      </w:r>
      <w:proofErr w:type="spellStart"/>
      <w:r w:rsidRPr="00581EED">
        <w:rPr>
          <w:rFonts w:ascii="Palatino Linotype" w:hAnsi="Palatino Linotype"/>
          <w:snapToGrid w:val="0"/>
          <w:color w:val="000000"/>
          <w:sz w:val="20"/>
          <w:lang w:eastAsia="de-DE" w:bidi="en-US"/>
        </w:rPr>
        <w:t>beliau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menyampaikan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bahwa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amal-amal</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seperti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sholat</w:t>
      </w:r>
      <w:proofErr w:type="spellEnd"/>
      <w:r w:rsidRPr="00581EED">
        <w:rPr>
          <w:rFonts w:ascii="Palatino Linotype" w:hAnsi="Palatino Linotype"/>
          <w:snapToGrid w:val="0"/>
          <w:color w:val="000000"/>
          <w:sz w:val="20"/>
          <w:lang w:eastAsia="de-DE" w:bidi="en-US"/>
        </w:rPr>
        <w:t xml:space="preserve"> dan haji </w:t>
      </w:r>
      <w:proofErr w:type="spellStart"/>
      <w:r w:rsidRPr="00581EED">
        <w:rPr>
          <w:rFonts w:ascii="Palatino Linotype" w:hAnsi="Palatino Linotype"/>
          <w:snapToGrid w:val="0"/>
          <w:color w:val="000000"/>
          <w:sz w:val="20"/>
          <w:lang w:eastAsia="de-DE" w:bidi="en-US"/>
        </w:rPr>
        <w:t>tidak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menjamin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masuk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surga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tetapi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ridlo</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rahmat</w:t>
      </w:r>
      <w:proofErr w:type="spellEnd"/>
      <w:r w:rsidRPr="00581EED">
        <w:rPr>
          <w:rFonts w:ascii="Palatino Linotype" w:hAnsi="Palatino Linotype"/>
          <w:snapToGrid w:val="0"/>
          <w:color w:val="000000"/>
          <w:sz w:val="20"/>
          <w:lang w:eastAsia="de-DE" w:bidi="en-US"/>
        </w:rPr>
        <w:t xml:space="preserve"> Allah yang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berharga</w:t>
      </w:r>
      <w:proofErr w:type="spellEnd"/>
      <w:r w:rsidRPr="00581EED">
        <w:rPr>
          <w:rFonts w:ascii="Palatino Linotype" w:hAnsi="Palatino Linotype"/>
          <w:snapToGrid w:val="0"/>
          <w:color w:val="000000"/>
          <w:sz w:val="20"/>
          <w:lang w:eastAsia="de-DE" w:bidi="en-US"/>
        </w:rPr>
        <w:t xml:space="preserve"> (Lukman, 2022).</w:t>
      </w:r>
    </w:p>
    <w:p w14:paraId="072257F9" w14:textId="77777777" w:rsidR="00581EED" w:rsidRDefault="00256523" w:rsidP="00581EED">
      <w:pPr>
        <w:pStyle w:val="ListParagraph"/>
        <w:numPr>
          <w:ilvl w:val="0"/>
          <w:numId w:val="49"/>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Kesuksesan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Media </w:t>
      </w:r>
      <w:proofErr w:type="spellStart"/>
      <w:r w:rsidRPr="00581EED">
        <w:rPr>
          <w:rFonts w:ascii="Palatino Linotype" w:hAnsi="Palatino Linotype"/>
          <w:snapToGrid w:val="0"/>
          <w:color w:val="000000"/>
          <w:sz w:val="20"/>
          <w:lang w:eastAsia="de-DE" w:bidi="en-US"/>
        </w:rPr>
        <w:t>Sosial</w:t>
      </w:r>
      <w:proofErr w:type="spellEnd"/>
      <w:r w:rsidRPr="00581EED">
        <w:rPr>
          <w:rFonts w:ascii="Palatino Linotype" w:hAnsi="Palatino Linotype"/>
          <w:snapToGrid w:val="0"/>
          <w:color w:val="000000"/>
          <w:sz w:val="20"/>
          <w:lang w:eastAsia="de-DE" w:bidi="en-US"/>
        </w:rPr>
        <w:t xml:space="preserve">: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telah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mampu</w:t>
      </w:r>
      <w:proofErr w:type="spellEnd"/>
      <w:r w:rsidRPr="00581EED">
        <w:rPr>
          <w:rFonts w:ascii="Palatino Linotype" w:hAnsi="Palatino Linotype"/>
          <w:snapToGrid w:val="0"/>
          <w:color w:val="000000"/>
          <w:sz w:val="20"/>
          <w:lang w:eastAsia="de-DE" w:bidi="en-US"/>
        </w:rPr>
        <w:t xml:space="preserve"> </w:t>
      </w:r>
      <w:proofErr w:type="spellStart"/>
      <w:proofErr w:type="gramStart"/>
      <w:r w:rsidRPr="00581EED">
        <w:rPr>
          <w:rFonts w:ascii="Palatino Linotype" w:hAnsi="Palatino Linotype"/>
          <w:snapToGrid w:val="0"/>
          <w:color w:val="000000"/>
          <w:sz w:val="20"/>
          <w:lang w:eastAsia="de-DE" w:bidi="en-US"/>
        </w:rPr>
        <w:t>memanfaat</w:t>
      </w:r>
      <w:proofErr w:type="spellEnd"/>
      <w:r w:rsidRPr="00581EED">
        <w:rPr>
          <w:rFonts w:ascii="Palatino Linotype" w:hAnsi="Palatino Linotype"/>
          <w:snapToGrid w:val="0"/>
          <w:color w:val="000000"/>
          <w:sz w:val="20"/>
          <w:lang w:eastAsia="de-DE" w:bidi="en-US"/>
        </w:rPr>
        <w:t xml:space="preserve">  media</w:t>
      </w:r>
      <w:proofErr w:type="gram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sosial</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untuk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menyiarkan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dakwahnya</w:t>
      </w:r>
      <w:proofErr w:type="spellEnd"/>
      <w:r w:rsidRPr="00581EED">
        <w:rPr>
          <w:rFonts w:ascii="Palatino Linotype" w:hAnsi="Palatino Linotype"/>
          <w:snapToGrid w:val="0"/>
          <w:color w:val="000000"/>
          <w:sz w:val="20"/>
          <w:lang w:eastAsia="de-DE" w:bidi="en-US"/>
        </w:rPr>
        <w:t xml:space="preserve">. Feedback </w:t>
      </w:r>
      <w:proofErr w:type="spellStart"/>
      <w:r w:rsidRPr="00581EED">
        <w:rPr>
          <w:rFonts w:ascii="Palatino Linotype" w:hAnsi="Palatino Linotype"/>
          <w:snapToGrid w:val="0"/>
          <w:color w:val="000000"/>
          <w:sz w:val="20"/>
          <w:lang w:eastAsia="de-DE" w:bidi="en-US"/>
        </w:rPr>
        <w:t>atau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umpan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balik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dari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jama’ah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menunjukkan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bahwa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olah</w:t>
      </w:r>
      <w:proofErr w:type="spellEnd"/>
      <w:r w:rsidRPr="00581EED">
        <w:rPr>
          <w:rFonts w:ascii="Palatino Linotype" w:hAnsi="Palatino Linotype"/>
          <w:snapToGrid w:val="0"/>
          <w:color w:val="000000"/>
          <w:sz w:val="20"/>
          <w:lang w:eastAsia="de-DE" w:bidi="en-US"/>
        </w:rPr>
        <w:t xml:space="preserve"> visual dan </w:t>
      </w:r>
      <w:proofErr w:type="spellStart"/>
      <w:r w:rsidRPr="00581EED">
        <w:rPr>
          <w:rFonts w:ascii="Palatino Linotype" w:hAnsi="Palatino Linotype"/>
          <w:snapToGrid w:val="0"/>
          <w:color w:val="000000"/>
          <w:sz w:val="20"/>
          <w:lang w:eastAsia="de-DE" w:bidi="en-US"/>
        </w:rPr>
        <w:t>olah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kontak</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dilakukan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dengan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baik</w:t>
      </w:r>
      <w:proofErr w:type="spellEnd"/>
      <w:r w:rsidRPr="00581EED">
        <w:rPr>
          <w:rFonts w:ascii="Palatino Linotype" w:hAnsi="Palatino Linotype"/>
          <w:snapToGrid w:val="0"/>
          <w:color w:val="000000"/>
          <w:sz w:val="20"/>
          <w:lang w:eastAsia="de-DE" w:bidi="en-US"/>
        </w:rPr>
        <w:t xml:space="preserve"> (Lukman, 2022).</w:t>
      </w:r>
    </w:p>
    <w:p w14:paraId="13C4688C" w14:textId="77777777" w:rsidR="00581EED" w:rsidRDefault="00256523" w:rsidP="00581EED">
      <w:pPr>
        <w:pStyle w:val="ListParagraph"/>
        <w:numPr>
          <w:ilvl w:val="0"/>
          <w:numId w:val="49"/>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Menarik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Perhatian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Motede</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musikalisasi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menarik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perhatian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generasi</w:t>
      </w:r>
      <w:proofErr w:type="spellEnd"/>
      <w:r w:rsidRPr="00581EED">
        <w:rPr>
          <w:rFonts w:ascii="Palatino Linotype" w:hAnsi="Palatino Linotype"/>
          <w:snapToGrid w:val="0"/>
          <w:color w:val="000000"/>
          <w:sz w:val="20"/>
          <w:lang w:eastAsia="de-DE" w:bidi="en-US"/>
        </w:rPr>
        <w:t xml:space="preserve"> Z yang </w:t>
      </w:r>
      <w:proofErr w:type="spellStart"/>
      <w:r w:rsidRPr="00581EED">
        <w:rPr>
          <w:rFonts w:ascii="Palatino Linotype" w:hAnsi="Palatino Linotype"/>
          <w:snapToGrid w:val="0"/>
          <w:color w:val="000000"/>
          <w:sz w:val="20"/>
          <w:lang w:eastAsia="de-DE" w:bidi="en-US"/>
        </w:rPr>
        <w:t>sering</w:t>
      </w:r>
      <w:proofErr w:type="spellEnd"/>
      <w:r w:rsidRPr="00581EED">
        <w:rPr>
          <w:rFonts w:ascii="Palatino Linotype" w:hAnsi="Palatino Linotype"/>
          <w:snapToGrid w:val="0"/>
          <w:color w:val="000000"/>
          <w:sz w:val="20"/>
          <w:lang w:eastAsia="de-DE" w:bidi="en-US"/>
        </w:rPr>
        <w:t xml:space="preserve"> kali </w:t>
      </w:r>
      <w:proofErr w:type="spellStart"/>
      <w:r w:rsidRPr="00581EED">
        <w:rPr>
          <w:rFonts w:ascii="Palatino Linotype" w:hAnsi="Palatino Linotype"/>
          <w:snapToGrid w:val="0"/>
          <w:color w:val="000000"/>
          <w:sz w:val="20"/>
          <w:lang w:eastAsia="de-DE" w:bidi="en-US"/>
        </w:rPr>
        <w:t>terpikat</w:t>
      </w:r>
      <w:proofErr w:type="spellEnd"/>
      <w:r w:rsidRPr="00581EED">
        <w:rPr>
          <w:rFonts w:ascii="Palatino Linotype" w:hAnsi="Palatino Linotype"/>
          <w:snapToGrid w:val="0"/>
          <w:color w:val="000000"/>
          <w:sz w:val="20"/>
          <w:lang w:eastAsia="de-DE" w:bidi="en-US"/>
        </w:rPr>
        <w:t xml:space="preserve"> oleh </w:t>
      </w:r>
      <w:proofErr w:type="spellStart"/>
      <w:r w:rsidRPr="00581EED">
        <w:rPr>
          <w:rFonts w:ascii="Palatino Linotype" w:hAnsi="Palatino Linotype"/>
          <w:snapToGrid w:val="0"/>
          <w:color w:val="000000"/>
          <w:sz w:val="20"/>
          <w:lang w:eastAsia="de-DE" w:bidi="en-US"/>
        </w:rPr>
        <w:t>elemen</w:t>
      </w:r>
      <w:proofErr w:type="spellEnd"/>
      <w:r w:rsidRPr="00581EED">
        <w:rPr>
          <w:rFonts w:ascii="Palatino Linotype" w:hAnsi="Palatino Linotype"/>
          <w:snapToGrid w:val="0"/>
          <w:color w:val="000000"/>
          <w:sz w:val="20"/>
          <w:lang w:eastAsia="de-DE" w:bidi="en-US"/>
        </w:rPr>
        <w:t xml:space="preserve"> visual dan aural. </w:t>
      </w:r>
      <w:proofErr w:type="spellStart"/>
      <w:r w:rsidRPr="00581EED">
        <w:rPr>
          <w:rFonts w:ascii="Palatino Linotype" w:hAnsi="Palatino Linotype"/>
          <w:snapToGrid w:val="0"/>
          <w:color w:val="000000"/>
          <w:sz w:val="20"/>
          <w:lang w:eastAsia="de-DE" w:bidi="en-US"/>
        </w:rPr>
        <w:t>Dengan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cara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ini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akan</w:t>
      </w:r>
      <w:proofErr w:type="spellEnd"/>
      <w:r w:rsidRPr="00581EED">
        <w:rPr>
          <w:rFonts w:ascii="Palatino Linotype" w:hAnsi="Palatino Linotype"/>
          <w:snapToGrid w:val="0"/>
          <w:color w:val="000000"/>
          <w:sz w:val="20"/>
          <w:lang w:eastAsia="de-DE" w:bidi="en-US"/>
        </w:rPr>
        <w:t xml:space="preserve"> sangat </w:t>
      </w:r>
      <w:proofErr w:type="spellStart"/>
      <w:r w:rsidRPr="00581EED">
        <w:rPr>
          <w:rFonts w:ascii="Palatino Linotype" w:hAnsi="Palatino Linotype"/>
          <w:snapToGrid w:val="0"/>
          <w:color w:val="000000"/>
          <w:sz w:val="20"/>
          <w:lang w:eastAsia="de-DE" w:bidi="en-US"/>
        </w:rPr>
        <w:t>memungkinkan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pesan-pesan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mudah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diterima</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diingat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Musikalisasi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menyampaikan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dengan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efektif</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karena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mengekspresikan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emosi</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makna</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Hal </w:t>
      </w:r>
      <w:proofErr w:type="spellStart"/>
      <w:r w:rsidRPr="00581EED">
        <w:rPr>
          <w:rFonts w:ascii="Palatino Linotype" w:hAnsi="Palatino Linotype"/>
          <w:snapToGrid w:val="0"/>
          <w:color w:val="000000"/>
          <w:sz w:val="20"/>
          <w:lang w:eastAsia="de-DE" w:bidi="en-US"/>
        </w:rPr>
        <w:t>ini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membantu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pesan-pesan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mudah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diterima</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dihayati</w:t>
      </w:r>
      <w:proofErr w:type="spellEnd"/>
      <w:r w:rsidRPr="00581EED">
        <w:rPr>
          <w:rFonts w:ascii="Palatino Linotype" w:hAnsi="Palatino Linotype"/>
          <w:snapToGrid w:val="0"/>
          <w:color w:val="000000"/>
          <w:sz w:val="20"/>
          <w:lang w:eastAsia="de-DE" w:bidi="en-US"/>
        </w:rPr>
        <w:t xml:space="preserve"> oleh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w:t>
      </w:r>
    </w:p>
    <w:p w14:paraId="2E5D0E3E" w14:textId="3BC1C58C" w:rsidR="00256523" w:rsidRPr="00581EED" w:rsidRDefault="00256523" w:rsidP="00581EED">
      <w:pPr>
        <w:pStyle w:val="ListParagraph"/>
        <w:numPr>
          <w:ilvl w:val="0"/>
          <w:numId w:val="49"/>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Meningkatkan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Keterlibatan</w:t>
      </w:r>
      <w:proofErr w:type="spellEnd"/>
      <w:r w:rsidRPr="00581EED">
        <w:rPr>
          <w:rFonts w:ascii="Palatino Linotype" w:hAnsi="Palatino Linotype"/>
          <w:snapToGrid w:val="0"/>
          <w:color w:val="000000"/>
          <w:sz w:val="20"/>
          <w:lang w:eastAsia="de-DE" w:bidi="en-US"/>
        </w:rPr>
        <w:t xml:space="preserve">: Musik dan </w:t>
      </w:r>
      <w:proofErr w:type="spellStart"/>
      <w:r w:rsidRPr="00581EED">
        <w:rPr>
          <w:rFonts w:ascii="Palatino Linotype" w:hAnsi="Palatino Linotype"/>
          <w:snapToGrid w:val="0"/>
          <w:color w:val="000000"/>
          <w:sz w:val="20"/>
          <w:lang w:eastAsia="de-DE" w:bidi="en-US"/>
        </w:rPr>
        <w:t>gerakan</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disertai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dengan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meningkatkan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keterlibatan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Generasi</w:t>
      </w:r>
      <w:proofErr w:type="spellEnd"/>
      <w:r w:rsidRPr="00581EED">
        <w:rPr>
          <w:rFonts w:ascii="Palatino Linotype" w:hAnsi="Palatino Linotype"/>
          <w:snapToGrid w:val="0"/>
          <w:color w:val="000000"/>
          <w:sz w:val="20"/>
          <w:lang w:eastAsia="de-DE" w:bidi="en-US"/>
        </w:rPr>
        <w:t xml:space="preserve"> Z yang </w:t>
      </w:r>
      <w:proofErr w:type="spellStart"/>
      <w:r w:rsidRPr="00581EED">
        <w:rPr>
          <w:rFonts w:ascii="Palatino Linotype" w:hAnsi="Palatino Linotype"/>
          <w:snapToGrid w:val="0"/>
          <w:color w:val="000000"/>
          <w:sz w:val="20"/>
          <w:lang w:eastAsia="de-DE" w:bidi="en-US"/>
        </w:rPr>
        <w:t>akrab</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secara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fisik</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senang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dengan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hiburan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mudah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terlibat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aktivitas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keagamaan</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menyenangkan</w:t>
      </w:r>
      <w:proofErr w:type="spellEnd"/>
      <w:r w:rsidRPr="00581EED">
        <w:rPr>
          <w:rFonts w:ascii="Palatino Linotype" w:hAnsi="Palatino Linotype"/>
          <w:snapToGrid w:val="0"/>
          <w:color w:val="000000"/>
          <w:sz w:val="20"/>
          <w:lang w:eastAsia="de-DE" w:bidi="en-US"/>
        </w:rPr>
        <w:t xml:space="preserve">. Misal </w:t>
      </w:r>
      <w:proofErr w:type="spellStart"/>
      <w:r w:rsidRPr="00581EED">
        <w:rPr>
          <w:rFonts w:ascii="Palatino Linotype" w:hAnsi="Palatino Linotype"/>
          <w:snapToGrid w:val="0"/>
          <w:color w:val="000000"/>
          <w:sz w:val="20"/>
          <w:lang w:eastAsia="de-DE" w:bidi="en-US"/>
        </w:rPr>
        <w:t>menjadi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subjek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memainkan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alat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musik</w:t>
      </w:r>
      <w:proofErr w:type="spellEnd"/>
      <w:r w:rsidRPr="00581EED">
        <w:rPr>
          <w:rFonts w:ascii="Palatino Linotype" w:hAnsi="Palatino Linotype"/>
          <w:snapToGrid w:val="0"/>
          <w:color w:val="000000"/>
          <w:sz w:val="20"/>
          <w:lang w:eastAsia="de-DE" w:bidi="en-US"/>
        </w:rPr>
        <w:t>.</w:t>
      </w:r>
    </w:p>
    <w:p w14:paraId="42F833D8"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46E9BEB5" w14:textId="77777777" w:rsidR="00256523" w:rsidRPr="00581EED" w:rsidRDefault="00256523" w:rsidP="00581EED">
      <w:pPr>
        <w:widowControl/>
        <w:adjustRightInd w:val="0"/>
        <w:snapToGrid w:val="0"/>
        <w:spacing w:line="360" w:lineRule="auto"/>
        <w:ind w:left="851"/>
        <w:jc w:val="both"/>
        <w:outlineLvl w:val="0"/>
        <w:rPr>
          <w:rFonts w:ascii="Palatino Linotype" w:eastAsia="Times New Roman" w:hAnsi="Palatino Linotype"/>
          <w:b/>
          <w:bCs/>
          <w:snapToGrid w:val="0"/>
          <w:color w:val="000000"/>
          <w:sz w:val="20"/>
          <w:szCs w:val="22"/>
          <w:lang w:val="en-US" w:eastAsia="de-DE" w:bidi="en-US"/>
        </w:rPr>
      </w:pPr>
      <w:proofErr w:type="spellStart"/>
      <w:r w:rsidRPr="00581EED">
        <w:rPr>
          <w:rFonts w:ascii="Palatino Linotype" w:eastAsia="Times New Roman" w:hAnsi="Palatino Linotype"/>
          <w:b/>
          <w:bCs/>
          <w:snapToGrid w:val="0"/>
          <w:color w:val="000000"/>
          <w:sz w:val="20"/>
          <w:szCs w:val="22"/>
          <w:lang w:val="en-US" w:eastAsia="de-DE" w:bidi="en-US"/>
        </w:rPr>
        <w:t>Kekurangan</w:t>
      </w:r>
      <w:proofErr w:type="spellEnd"/>
    </w:p>
    <w:p w14:paraId="146A24DB" w14:textId="77777777" w:rsidR="00581EED" w:rsidRDefault="00256523" w:rsidP="00581EED">
      <w:pPr>
        <w:pStyle w:val="ListParagraph"/>
        <w:numPr>
          <w:ilvl w:val="0"/>
          <w:numId w:val="50"/>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Keterbatasan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Penyampaian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Meskipun</w:t>
      </w:r>
      <w:proofErr w:type="spellEnd"/>
      <w:r w:rsidRPr="00581EED">
        <w:rPr>
          <w:rFonts w:ascii="Palatino Linotype" w:hAnsi="Palatino Linotype"/>
          <w:snapToGrid w:val="0"/>
          <w:color w:val="000000"/>
          <w:sz w:val="20"/>
          <w:lang w:eastAsia="de-DE" w:bidi="en-US"/>
        </w:rPr>
        <w:t xml:space="preserve">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memiliki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keterampilan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olah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vokal</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tidak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menutup</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kemungkinan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bahwa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disampaikan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tidak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selalu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diterima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dengan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baik</w:t>
      </w:r>
      <w:proofErr w:type="spellEnd"/>
      <w:r w:rsidRPr="00581EED">
        <w:rPr>
          <w:rFonts w:ascii="Palatino Linotype" w:hAnsi="Palatino Linotype"/>
          <w:snapToGrid w:val="0"/>
          <w:color w:val="000000"/>
          <w:sz w:val="20"/>
          <w:lang w:eastAsia="de-DE" w:bidi="en-US"/>
        </w:rPr>
        <w:t xml:space="preserve"> oleh </w:t>
      </w:r>
      <w:proofErr w:type="spellStart"/>
      <w:r w:rsidRPr="00581EED">
        <w:rPr>
          <w:rFonts w:ascii="Palatino Linotype" w:hAnsi="Palatino Linotype"/>
          <w:snapToGrid w:val="0"/>
          <w:color w:val="000000"/>
          <w:sz w:val="20"/>
          <w:lang w:eastAsia="de-DE" w:bidi="en-US"/>
        </w:rPr>
        <w:t>semua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audiens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Keterbatasan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memahami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konteks</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budaya</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berbeda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menyebabkan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kesalahpahaman</w:t>
      </w:r>
      <w:proofErr w:type="spellEnd"/>
      <w:r w:rsidRPr="00581EED">
        <w:rPr>
          <w:rFonts w:ascii="Palatino Linotype" w:hAnsi="Palatino Linotype"/>
          <w:snapToGrid w:val="0"/>
          <w:color w:val="000000"/>
          <w:sz w:val="20"/>
          <w:lang w:eastAsia="de-DE" w:bidi="en-US"/>
        </w:rPr>
        <w:t xml:space="preserve"> (Lukman, 2022).</w:t>
      </w:r>
    </w:p>
    <w:p w14:paraId="63A52CEB" w14:textId="77777777" w:rsidR="00581EED" w:rsidRDefault="00256523" w:rsidP="00581EED">
      <w:pPr>
        <w:pStyle w:val="ListParagraph"/>
        <w:numPr>
          <w:ilvl w:val="0"/>
          <w:numId w:val="50"/>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Kesulitan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Mengelola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Kontroversi</w:t>
      </w:r>
      <w:proofErr w:type="spellEnd"/>
      <w:r w:rsidRPr="00581EED">
        <w:rPr>
          <w:rFonts w:ascii="Palatino Linotype" w:hAnsi="Palatino Linotype"/>
          <w:snapToGrid w:val="0"/>
          <w:color w:val="000000"/>
          <w:sz w:val="20"/>
          <w:lang w:eastAsia="de-DE" w:bidi="en-US"/>
        </w:rPr>
        <w:t xml:space="preserve">: Gus Ali </w:t>
      </w:r>
      <w:proofErr w:type="spellStart"/>
      <w:r w:rsidRPr="00581EED">
        <w:rPr>
          <w:rFonts w:ascii="Palatino Linotype" w:hAnsi="Palatino Linotype"/>
          <w:snapToGrid w:val="0"/>
          <w:color w:val="000000"/>
          <w:sz w:val="20"/>
          <w:lang w:eastAsia="de-DE" w:bidi="en-US"/>
        </w:rPr>
        <w:t>Gondrong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sering</w:t>
      </w:r>
      <w:proofErr w:type="spellEnd"/>
      <w:r w:rsidRPr="00581EED">
        <w:rPr>
          <w:rFonts w:ascii="Palatino Linotype" w:hAnsi="Palatino Linotype"/>
          <w:snapToGrid w:val="0"/>
          <w:color w:val="000000"/>
          <w:sz w:val="20"/>
          <w:lang w:eastAsia="de-DE" w:bidi="en-US"/>
        </w:rPr>
        <w:t xml:space="preserve"> kali </w:t>
      </w:r>
      <w:proofErr w:type="spellStart"/>
      <w:r w:rsidRPr="00581EED">
        <w:rPr>
          <w:rFonts w:ascii="Palatino Linotype" w:hAnsi="Palatino Linotype"/>
          <w:snapToGrid w:val="0"/>
          <w:color w:val="000000"/>
          <w:sz w:val="20"/>
          <w:lang w:eastAsia="de-DE" w:bidi="en-US"/>
        </w:rPr>
        <w:t>menyampaikan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kontroversial</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menimbulkan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kontroversi</w:t>
      </w:r>
      <w:proofErr w:type="spellEnd"/>
      <w:r w:rsidRPr="00581EED">
        <w:rPr>
          <w:rFonts w:ascii="Palatino Linotype" w:hAnsi="Palatino Linotype"/>
          <w:snapToGrid w:val="0"/>
          <w:color w:val="000000"/>
          <w:sz w:val="20"/>
          <w:lang w:eastAsia="de-DE" w:bidi="en-US"/>
        </w:rPr>
        <w:t xml:space="preserve"> dan </w:t>
      </w:r>
      <w:proofErr w:type="spellStart"/>
      <w:r w:rsidRPr="00581EED">
        <w:rPr>
          <w:rFonts w:ascii="Palatino Linotype" w:hAnsi="Palatino Linotype"/>
          <w:snapToGrid w:val="0"/>
          <w:color w:val="000000"/>
          <w:sz w:val="20"/>
          <w:lang w:eastAsia="de-DE" w:bidi="en-US"/>
        </w:rPr>
        <w:t>kritik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dari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lastRenderedPageBreak/>
        <w:t>berbagai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pihak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Sehingga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penyampaian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beliau</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harus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memiliki</w:t>
      </w:r>
      <w:proofErr w:type="spellEnd"/>
      <w:r w:rsidRPr="00581EED">
        <w:rPr>
          <w:rFonts w:ascii="Palatino Linotype" w:hAnsi="Palatino Linotype"/>
          <w:snapToGrid w:val="0"/>
          <w:color w:val="000000"/>
          <w:sz w:val="20"/>
          <w:lang w:eastAsia="de-DE" w:bidi="en-US"/>
        </w:rPr>
        <w:t xml:space="preserve"> strategi yang </w:t>
      </w:r>
      <w:proofErr w:type="spellStart"/>
      <w:r w:rsidRPr="00581EED">
        <w:rPr>
          <w:rFonts w:ascii="Palatino Linotype" w:hAnsi="Palatino Linotype"/>
          <w:snapToGrid w:val="0"/>
          <w:color w:val="000000"/>
          <w:sz w:val="20"/>
          <w:lang w:eastAsia="de-DE" w:bidi="en-US"/>
        </w:rPr>
        <w:t>baik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untuk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mengelola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kontroversi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ini</w:t>
      </w:r>
      <w:proofErr w:type="spellEnd"/>
      <w:r w:rsidRPr="00581EED">
        <w:rPr>
          <w:rFonts w:ascii="Palatino Linotype" w:hAnsi="Palatino Linotype"/>
          <w:snapToGrid w:val="0"/>
          <w:color w:val="000000"/>
          <w:sz w:val="20"/>
          <w:lang w:eastAsia="de-DE" w:bidi="en-US"/>
        </w:rPr>
        <w:t xml:space="preserve"> agar </w:t>
      </w:r>
      <w:proofErr w:type="spellStart"/>
      <w:r w:rsidRPr="00581EED">
        <w:rPr>
          <w:rFonts w:ascii="Palatino Linotype" w:hAnsi="Palatino Linotype"/>
          <w:snapToGrid w:val="0"/>
          <w:color w:val="000000"/>
          <w:sz w:val="20"/>
          <w:lang w:eastAsia="de-DE" w:bidi="en-US"/>
        </w:rPr>
        <w:t>dakwahnya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tetap</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efektif</w:t>
      </w:r>
      <w:proofErr w:type="spellEnd"/>
      <w:r w:rsidRPr="00581EED">
        <w:rPr>
          <w:rFonts w:ascii="Palatino Linotype" w:hAnsi="Palatino Linotype"/>
          <w:snapToGrid w:val="0"/>
          <w:color w:val="000000"/>
          <w:sz w:val="20"/>
          <w:lang w:eastAsia="de-DE" w:bidi="en-US"/>
        </w:rPr>
        <w:t xml:space="preserve"> (Lukman, 2022).</w:t>
      </w:r>
    </w:p>
    <w:p w14:paraId="67868257" w14:textId="77777777" w:rsidR="00581EED" w:rsidRDefault="00256523" w:rsidP="00581EED">
      <w:pPr>
        <w:pStyle w:val="ListParagraph"/>
        <w:numPr>
          <w:ilvl w:val="0"/>
          <w:numId w:val="50"/>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Potensi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Mengurangi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Keseriusan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Musikalisasi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yang </w:t>
      </w:r>
      <w:proofErr w:type="spellStart"/>
      <w:r w:rsidRPr="00581EED">
        <w:rPr>
          <w:rFonts w:ascii="Palatino Linotype" w:hAnsi="Palatino Linotype"/>
          <w:snapToGrid w:val="0"/>
          <w:color w:val="000000"/>
          <w:sz w:val="20"/>
          <w:lang w:eastAsia="de-DE" w:bidi="en-US"/>
        </w:rPr>
        <w:t>berlebihan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mengurangi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keseriusan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dari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pesan-pesan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Beberapa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generasi</w:t>
      </w:r>
      <w:proofErr w:type="spellEnd"/>
      <w:r w:rsidRPr="00581EED">
        <w:rPr>
          <w:rFonts w:ascii="Palatino Linotype" w:hAnsi="Palatino Linotype"/>
          <w:snapToGrid w:val="0"/>
          <w:color w:val="000000"/>
          <w:sz w:val="20"/>
          <w:lang w:eastAsia="de-DE" w:bidi="en-US"/>
        </w:rPr>
        <w:t xml:space="preserve"> Z </w:t>
      </w:r>
      <w:proofErr w:type="spellStart"/>
      <w:r w:rsidRPr="00581EED">
        <w:rPr>
          <w:rFonts w:ascii="Palatino Linotype" w:hAnsi="Palatino Linotype"/>
          <w:snapToGrid w:val="0"/>
          <w:color w:val="000000"/>
          <w:sz w:val="20"/>
          <w:lang w:eastAsia="de-DE" w:bidi="en-US"/>
        </w:rPr>
        <w:t>mungkin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tertarik</w:t>
      </w:r>
      <w:proofErr w:type="spellEnd"/>
      <w:r w:rsidRPr="00581EED">
        <w:rPr>
          <w:rFonts w:ascii="Palatino Linotype" w:hAnsi="Palatino Linotype"/>
          <w:snapToGrid w:val="0"/>
          <w:color w:val="000000"/>
          <w:sz w:val="20"/>
          <w:lang w:eastAsia="de-DE" w:bidi="en-US"/>
        </w:rPr>
        <w:t xml:space="preserve"> pada </w:t>
      </w:r>
      <w:proofErr w:type="spellStart"/>
      <w:r w:rsidRPr="00581EED">
        <w:rPr>
          <w:rFonts w:ascii="Palatino Linotype" w:hAnsi="Palatino Linotype"/>
          <w:snapToGrid w:val="0"/>
          <w:color w:val="000000"/>
          <w:sz w:val="20"/>
          <w:lang w:eastAsia="de-DE" w:bidi="en-US"/>
        </w:rPr>
        <w:t>aspek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hiburan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daripada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nilai-nilai</w:t>
      </w:r>
      <w:proofErr w:type="spellEnd"/>
      <w:r w:rsidRPr="00581EED">
        <w:rPr>
          <w:rFonts w:ascii="Palatino Linotype" w:hAnsi="Palatino Linotype"/>
          <w:snapToGrid w:val="0"/>
          <w:color w:val="000000"/>
          <w:sz w:val="20"/>
          <w:lang w:eastAsia="de-DE" w:bidi="en-US"/>
        </w:rPr>
        <w:t xml:space="preserve"> spiritual yang </w:t>
      </w:r>
      <w:proofErr w:type="spellStart"/>
      <w:r w:rsidRPr="00581EED">
        <w:rPr>
          <w:rFonts w:ascii="Palatino Linotype" w:hAnsi="Palatino Linotype"/>
          <w:snapToGrid w:val="0"/>
          <w:color w:val="000000"/>
          <w:sz w:val="20"/>
          <w:lang w:eastAsia="de-DE" w:bidi="en-US"/>
        </w:rPr>
        <w:t>terkandung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w:t>
      </w:r>
    </w:p>
    <w:p w14:paraId="55803F65" w14:textId="77777777" w:rsidR="00581EED" w:rsidRDefault="00256523" w:rsidP="00581EED">
      <w:pPr>
        <w:pStyle w:val="ListParagraph"/>
        <w:numPr>
          <w:ilvl w:val="0"/>
          <w:numId w:val="50"/>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r w:rsidRPr="00581EED">
        <w:rPr>
          <w:rFonts w:ascii="Palatino Linotype" w:hAnsi="Palatino Linotype"/>
          <w:snapToGrid w:val="0"/>
          <w:color w:val="000000"/>
          <w:sz w:val="20"/>
          <w:lang w:eastAsia="de-DE" w:bidi="en-US"/>
        </w:rPr>
        <w:t xml:space="preserve">Tidak </w:t>
      </w:r>
      <w:proofErr w:type="spellStart"/>
      <w:r w:rsidRPr="00581EED">
        <w:rPr>
          <w:rFonts w:ascii="Palatino Linotype" w:hAnsi="Palatino Linotype"/>
          <w:snapToGrid w:val="0"/>
          <w:color w:val="000000"/>
          <w:sz w:val="20"/>
          <w:lang w:eastAsia="de-DE" w:bidi="en-US"/>
        </w:rPr>
        <w:t>Semua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Generasi</w:t>
      </w:r>
      <w:proofErr w:type="spellEnd"/>
      <w:r w:rsidRPr="00581EED">
        <w:rPr>
          <w:rFonts w:ascii="Palatino Linotype" w:hAnsi="Palatino Linotype"/>
          <w:snapToGrid w:val="0"/>
          <w:color w:val="000000"/>
          <w:sz w:val="20"/>
          <w:lang w:eastAsia="de-DE" w:bidi="en-US"/>
        </w:rPr>
        <w:t xml:space="preserve"> Z </w:t>
      </w:r>
      <w:proofErr w:type="spellStart"/>
      <w:r w:rsidRPr="00581EED">
        <w:rPr>
          <w:rFonts w:ascii="Palatino Linotype" w:hAnsi="Palatino Linotype"/>
          <w:snapToGrid w:val="0"/>
          <w:color w:val="000000"/>
          <w:sz w:val="20"/>
          <w:lang w:eastAsia="de-DE" w:bidi="en-US"/>
        </w:rPr>
        <w:t>Terlibat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Meskipun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musikalisasi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menarik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perhatian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tidak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semua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generasi</w:t>
      </w:r>
      <w:proofErr w:type="spellEnd"/>
      <w:r w:rsidRPr="00581EED">
        <w:rPr>
          <w:rFonts w:ascii="Palatino Linotype" w:hAnsi="Palatino Linotype"/>
          <w:snapToGrid w:val="0"/>
          <w:color w:val="000000"/>
          <w:sz w:val="20"/>
          <w:lang w:eastAsia="de-DE" w:bidi="en-US"/>
        </w:rPr>
        <w:t xml:space="preserve"> Z </w:t>
      </w:r>
      <w:proofErr w:type="spellStart"/>
      <w:r w:rsidRPr="00581EED">
        <w:rPr>
          <w:rFonts w:ascii="Palatino Linotype" w:hAnsi="Palatino Linotype"/>
          <w:snapToGrid w:val="0"/>
          <w:color w:val="000000"/>
          <w:sz w:val="20"/>
          <w:lang w:eastAsia="de-DE" w:bidi="en-US"/>
        </w:rPr>
        <w:t>akan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terlibat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secara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aktif</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aktivitas</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keagamaan</w:t>
      </w:r>
      <w:proofErr w:type="spellEnd"/>
      <w:r w:rsidRPr="00581EED">
        <w:rPr>
          <w:rFonts w:ascii="Palatino Linotype" w:hAnsi="Palatino Linotype"/>
          <w:snapToGrid w:val="0"/>
          <w:color w:val="000000"/>
          <w:sz w:val="20"/>
          <w:lang w:eastAsia="de-DE" w:bidi="en-US"/>
        </w:rPr>
        <w:t xml:space="preserve">. Ada yang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tertarik</w:t>
      </w:r>
      <w:proofErr w:type="spellEnd"/>
      <w:r w:rsidRPr="00581EED">
        <w:rPr>
          <w:rFonts w:ascii="Palatino Linotype" w:hAnsi="Palatino Linotype"/>
          <w:snapToGrid w:val="0"/>
          <w:color w:val="000000"/>
          <w:sz w:val="20"/>
          <w:lang w:eastAsia="de-DE" w:bidi="en-US"/>
        </w:rPr>
        <w:t xml:space="preserve"> pada </w:t>
      </w:r>
      <w:proofErr w:type="spellStart"/>
      <w:r w:rsidRPr="00581EED">
        <w:rPr>
          <w:rFonts w:ascii="Palatino Linotype" w:hAnsi="Palatino Linotype"/>
          <w:snapToGrid w:val="0"/>
          <w:color w:val="000000"/>
          <w:sz w:val="20"/>
          <w:lang w:eastAsia="de-DE" w:bidi="en-US"/>
        </w:rPr>
        <w:t>aspek</w:t>
      </w:r>
      <w:proofErr w:type="spellEnd"/>
      <w:r w:rsidRPr="00581EED">
        <w:rPr>
          <w:rFonts w:ascii="Palatino Linotype" w:hAnsi="Palatino Linotype"/>
          <w:snapToGrid w:val="0"/>
          <w:color w:val="000000"/>
          <w:sz w:val="20"/>
          <w:lang w:eastAsia="de-DE" w:bidi="en-US"/>
        </w:rPr>
        <w:t xml:space="preserve"> lain </w:t>
      </w:r>
      <w:proofErr w:type="spellStart"/>
      <w:r w:rsidRPr="00581EED">
        <w:rPr>
          <w:rFonts w:ascii="Palatino Linotype" w:hAnsi="Palatino Linotype"/>
          <w:snapToGrid w:val="0"/>
          <w:color w:val="000000"/>
          <w:sz w:val="20"/>
          <w:lang w:eastAsia="de-DE" w:bidi="en-US"/>
        </w:rPr>
        <w:t>dari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kehidupan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mereka</w:t>
      </w:r>
      <w:proofErr w:type="spellEnd"/>
      <w:r w:rsidRPr="00581EED">
        <w:rPr>
          <w:rFonts w:ascii="Palatino Linotype" w:hAnsi="Palatino Linotype"/>
          <w:snapToGrid w:val="0"/>
          <w:color w:val="000000"/>
          <w:sz w:val="20"/>
          <w:lang w:eastAsia="de-DE" w:bidi="en-US"/>
        </w:rPr>
        <w:t>.</w:t>
      </w:r>
    </w:p>
    <w:p w14:paraId="57653B6C" w14:textId="5BFEB55B" w:rsidR="00D9731A" w:rsidRPr="00581EED" w:rsidRDefault="00256523" w:rsidP="00581EED">
      <w:pPr>
        <w:pStyle w:val="ListParagraph"/>
        <w:numPr>
          <w:ilvl w:val="0"/>
          <w:numId w:val="50"/>
        </w:numPr>
        <w:adjustRightInd w:val="0"/>
        <w:snapToGrid w:val="0"/>
        <w:spacing w:line="360" w:lineRule="auto"/>
        <w:ind w:left="1134" w:hanging="283"/>
        <w:jc w:val="both"/>
        <w:outlineLvl w:val="0"/>
        <w:rPr>
          <w:rFonts w:ascii="Palatino Linotype" w:hAnsi="Palatino Linotype"/>
          <w:snapToGrid w:val="0"/>
          <w:color w:val="000000"/>
          <w:sz w:val="20"/>
          <w:lang w:eastAsia="de-DE" w:bidi="en-US"/>
        </w:rPr>
      </w:pPr>
      <w:proofErr w:type="spellStart"/>
      <w:r w:rsidRPr="00581EED">
        <w:rPr>
          <w:rFonts w:ascii="Palatino Linotype" w:hAnsi="Palatino Linotype"/>
          <w:snapToGrid w:val="0"/>
          <w:color w:val="000000"/>
          <w:sz w:val="20"/>
          <w:lang w:eastAsia="de-DE" w:bidi="en-US"/>
        </w:rPr>
        <w:t>Potensi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Mengubah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Makna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Musikalisasi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dapat</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berpotensi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mengubah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makna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dari</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pesan-pesan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sesungguhnya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Beberapa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generasi</w:t>
      </w:r>
      <w:proofErr w:type="spellEnd"/>
      <w:r w:rsidRPr="00581EED">
        <w:rPr>
          <w:rFonts w:ascii="Palatino Linotype" w:hAnsi="Palatino Linotype"/>
          <w:snapToGrid w:val="0"/>
          <w:color w:val="000000"/>
          <w:sz w:val="20"/>
          <w:lang w:eastAsia="de-DE" w:bidi="en-US"/>
        </w:rPr>
        <w:t xml:space="preserve"> Z </w:t>
      </w:r>
      <w:proofErr w:type="spellStart"/>
      <w:r w:rsidRPr="00581EED">
        <w:rPr>
          <w:rFonts w:ascii="Palatino Linotype" w:hAnsi="Palatino Linotype"/>
          <w:snapToGrid w:val="0"/>
          <w:color w:val="000000"/>
          <w:sz w:val="20"/>
          <w:lang w:eastAsia="de-DE" w:bidi="en-US"/>
        </w:rPr>
        <w:t>mungkin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lebih</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tertarik</w:t>
      </w:r>
      <w:proofErr w:type="spellEnd"/>
      <w:r w:rsidRPr="00581EED">
        <w:rPr>
          <w:rFonts w:ascii="Palatino Linotype" w:hAnsi="Palatino Linotype"/>
          <w:snapToGrid w:val="0"/>
          <w:color w:val="000000"/>
          <w:sz w:val="20"/>
          <w:lang w:eastAsia="de-DE" w:bidi="en-US"/>
        </w:rPr>
        <w:t xml:space="preserve"> pada </w:t>
      </w:r>
      <w:proofErr w:type="spellStart"/>
      <w:r w:rsidRPr="00581EED">
        <w:rPr>
          <w:rFonts w:ascii="Palatino Linotype" w:hAnsi="Palatino Linotype"/>
          <w:snapToGrid w:val="0"/>
          <w:color w:val="000000"/>
          <w:sz w:val="20"/>
          <w:lang w:eastAsia="de-DE" w:bidi="en-US"/>
        </w:rPr>
        <w:t>aspek</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hiburan</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daripada</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nilai-nilai</w:t>
      </w:r>
      <w:proofErr w:type="spellEnd"/>
      <w:r w:rsidRPr="00581EED">
        <w:rPr>
          <w:rFonts w:ascii="Palatino Linotype" w:hAnsi="Palatino Linotype"/>
          <w:snapToGrid w:val="0"/>
          <w:color w:val="000000"/>
          <w:sz w:val="20"/>
          <w:lang w:eastAsia="de-DE" w:bidi="en-US"/>
        </w:rPr>
        <w:t xml:space="preserve"> spiritual yang </w:t>
      </w:r>
      <w:proofErr w:type="spellStart"/>
      <w:r w:rsidRPr="00581EED">
        <w:rPr>
          <w:rFonts w:ascii="Palatino Linotype" w:hAnsi="Palatino Linotype"/>
          <w:snapToGrid w:val="0"/>
          <w:color w:val="000000"/>
          <w:sz w:val="20"/>
          <w:lang w:eastAsia="de-DE" w:bidi="en-US"/>
        </w:rPr>
        <w:t>terkandung</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dalam</w:t>
      </w:r>
      <w:proofErr w:type="spellEnd"/>
      <w:r w:rsidRPr="00581EED">
        <w:rPr>
          <w:rFonts w:ascii="Palatino Linotype" w:hAnsi="Palatino Linotype"/>
          <w:snapToGrid w:val="0"/>
          <w:color w:val="000000"/>
          <w:sz w:val="20"/>
          <w:lang w:eastAsia="de-DE" w:bidi="en-US"/>
        </w:rPr>
        <w:t xml:space="preserve"> </w:t>
      </w:r>
      <w:proofErr w:type="spellStart"/>
      <w:r w:rsidRPr="00581EED">
        <w:rPr>
          <w:rFonts w:ascii="Palatino Linotype" w:hAnsi="Palatino Linotype"/>
          <w:snapToGrid w:val="0"/>
          <w:color w:val="000000"/>
          <w:sz w:val="20"/>
          <w:lang w:eastAsia="de-DE" w:bidi="en-US"/>
        </w:rPr>
        <w:t>dakwah</w:t>
      </w:r>
      <w:proofErr w:type="spellEnd"/>
      <w:r w:rsidRPr="00581EED">
        <w:rPr>
          <w:rFonts w:ascii="Palatino Linotype" w:hAnsi="Palatino Linotype"/>
          <w:snapToGrid w:val="0"/>
          <w:color w:val="000000"/>
          <w:sz w:val="20"/>
          <w:lang w:eastAsia="de-DE" w:bidi="en-US"/>
        </w:rPr>
        <w:t>.</w:t>
      </w:r>
    </w:p>
    <w:p w14:paraId="4D15E4AA" w14:textId="77777777" w:rsidR="00256523" w:rsidRPr="00256523" w:rsidRDefault="00256523" w:rsidP="00256523">
      <w:pPr>
        <w:widowControl/>
        <w:adjustRightInd w:val="0"/>
        <w:snapToGrid w:val="0"/>
        <w:spacing w:line="360" w:lineRule="auto"/>
        <w:ind w:left="502"/>
        <w:jc w:val="both"/>
        <w:outlineLvl w:val="0"/>
        <w:rPr>
          <w:rFonts w:ascii="Palatino Linotype" w:eastAsia="Times New Roman" w:hAnsi="Palatino Linotype"/>
          <w:snapToGrid w:val="0"/>
          <w:color w:val="000000"/>
          <w:sz w:val="20"/>
          <w:szCs w:val="22"/>
          <w:lang w:val="en-US" w:eastAsia="de-DE" w:bidi="en-US"/>
        </w:rPr>
      </w:pPr>
    </w:p>
    <w:p w14:paraId="61A57513" w14:textId="70CBB275" w:rsidR="0087610A" w:rsidRPr="00256523" w:rsidRDefault="002448D8" w:rsidP="00256523">
      <w:pPr>
        <w:pStyle w:val="ListParagraph"/>
        <w:numPr>
          <w:ilvl w:val="0"/>
          <w:numId w:val="4"/>
        </w:numPr>
        <w:spacing w:before="240" w:after="120"/>
        <w:jc w:val="both"/>
        <w:rPr>
          <w:rFonts w:ascii="Palatino Linotype" w:hAnsi="Palatino Linotype"/>
          <w:b/>
          <w:sz w:val="20"/>
        </w:rPr>
      </w:pPr>
      <w:r w:rsidRPr="00256523">
        <w:rPr>
          <w:rFonts w:ascii="Palatino Linotype" w:hAnsi="Palatino Linotype"/>
          <w:b/>
          <w:sz w:val="20"/>
        </w:rPr>
        <w:t>CONCLUSION</w:t>
      </w:r>
    </w:p>
    <w:p w14:paraId="12099C94" w14:textId="77777777" w:rsidR="00581EED" w:rsidRDefault="00581EED" w:rsidP="00581EED">
      <w:pPr>
        <w:spacing w:line="360" w:lineRule="auto"/>
        <w:ind w:left="709" w:firstLine="567"/>
        <w:jc w:val="both"/>
        <w:rPr>
          <w:rFonts w:ascii="Palatino Linotype" w:hAnsi="Palatino Linotype"/>
          <w:bCs/>
          <w:sz w:val="20"/>
        </w:rPr>
      </w:pPr>
      <w:proofErr w:type="spellStart"/>
      <w:r w:rsidRPr="00581EED">
        <w:rPr>
          <w:rFonts w:ascii="Palatino Linotype" w:hAnsi="Palatino Linotype"/>
          <w:bCs/>
          <w:sz w:val="20"/>
        </w:rPr>
        <w:t>Musikalisasi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dakwah</w:t>
      </w:r>
      <w:proofErr w:type="spellEnd"/>
      <w:r w:rsidRPr="00581EED">
        <w:rPr>
          <w:rFonts w:ascii="Palatino Linotype" w:hAnsi="Palatino Linotype"/>
          <w:bCs/>
          <w:sz w:val="20"/>
        </w:rPr>
        <w:t xml:space="preserve"> ala Gus Ali </w:t>
      </w:r>
      <w:proofErr w:type="spellStart"/>
      <w:r w:rsidRPr="00581EED">
        <w:rPr>
          <w:rFonts w:ascii="Palatino Linotype" w:hAnsi="Palatino Linotype"/>
          <w:bCs/>
          <w:sz w:val="20"/>
        </w:rPr>
        <w:t>Gondrong</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dikenal</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sebutan</w:t>
      </w:r>
      <w:proofErr w:type="spellEnd"/>
      <w:r w:rsidRPr="00581EED">
        <w:rPr>
          <w:rFonts w:ascii="Palatino Linotype" w:hAnsi="Palatino Linotype"/>
          <w:bCs/>
          <w:sz w:val="20"/>
        </w:rPr>
        <w:t xml:space="preserve"> Gus Ali </w:t>
      </w:r>
      <w:proofErr w:type="spellStart"/>
      <w:r w:rsidRPr="00581EED">
        <w:rPr>
          <w:rFonts w:ascii="Palatino Linotype" w:hAnsi="Palatino Linotype"/>
          <w:bCs/>
          <w:sz w:val="20"/>
        </w:rPr>
        <w:t>Gondrong</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telah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menarik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perhatian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generasi</w:t>
      </w:r>
      <w:proofErr w:type="spellEnd"/>
      <w:r w:rsidRPr="00581EED">
        <w:rPr>
          <w:rFonts w:ascii="Palatino Linotype" w:hAnsi="Palatino Linotype"/>
          <w:bCs/>
          <w:sz w:val="20"/>
        </w:rPr>
        <w:t xml:space="preserve"> Z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cara</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unik</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efektif</w:t>
      </w:r>
      <w:proofErr w:type="spellEnd"/>
      <w:r w:rsidRPr="00581EED">
        <w:rPr>
          <w:rFonts w:ascii="Palatino Linotype" w:hAnsi="Palatino Linotype"/>
          <w:bCs/>
          <w:sz w:val="20"/>
        </w:rPr>
        <w:t xml:space="preserve">. Gus Ali </w:t>
      </w:r>
      <w:proofErr w:type="spellStart"/>
      <w:r w:rsidRPr="00581EED">
        <w:rPr>
          <w:rFonts w:ascii="Palatino Linotype" w:hAnsi="Palatino Linotype"/>
          <w:bCs/>
          <w:sz w:val="20"/>
        </w:rPr>
        <w:t>Gondrong</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terkenal</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karena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menggunakan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musik</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ritme</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dalam</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penyampaiannya</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membuat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dakwahnya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menarik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bagi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kalangan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muda</w:t>
      </w:r>
      <w:proofErr w:type="spellEnd"/>
      <w:r w:rsidRPr="00581EED">
        <w:rPr>
          <w:rFonts w:ascii="Palatino Linotype" w:hAnsi="Palatino Linotype"/>
          <w:bCs/>
          <w:sz w:val="20"/>
        </w:rPr>
        <w:t xml:space="preserve">. Hal </w:t>
      </w:r>
      <w:proofErr w:type="spellStart"/>
      <w:r w:rsidRPr="00581EED">
        <w:rPr>
          <w:rFonts w:ascii="Palatino Linotype" w:hAnsi="Palatino Linotype"/>
          <w:bCs/>
          <w:sz w:val="20"/>
        </w:rPr>
        <w:t>ini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terlihat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dari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penampilannya</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serba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gelap-gelap</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atau</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hitam-hitam</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menonjolkan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tambut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panjangnya</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biarkan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terurai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panjang</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Beliau</w:t>
      </w:r>
      <w:proofErr w:type="spellEnd"/>
      <w:r w:rsidRPr="00581EED">
        <w:rPr>
          <w:rFonts w:ascii="Palatino Linotype" w:hAnsi="Palatino Linotype"/>
          <w:bCs/>
          <w:sz w:val="20"/>
        </w:rPr>
        <w:t xml:space="preserve"> juga </w:t>
      </w:r>
      <w:proofErr w:type="spellStart"/>
      <w:r w:rsidRPr="00581EED">
        <w:rPr>
          <w:rFonts w:ascii="Palatino Linotype" w:hAnsi="Palatino Linotype"/>
          <w:bCs/>
          <w:sz w:val="20"/>
        </w:rPr>
        <w:t>dikenal</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karena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berdakwah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cara</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asyik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bagi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kalangan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anak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muda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termasuk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anak-anak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jalanan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anak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nakal</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preman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Beliau</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mampu</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menjangkau</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mereka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cara</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berbeda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membuat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dakwahnya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relevan</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menarik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bagi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generasi</w:t>
      </w:r>
      <w:proofErr w:type="spellEnd"/>
      <w:r w:rsidRPr="00581EED">
        <w:rPr>
          <w:rFonts w:ascii="Palatino Linotype" w:hAnsi="Palatino Linotype"/>
          <w:bCs/>
          <w:sz w:val="20"/>
        </w:rPr>
        <w:t xml:space="preserve"> Z yang </w:t>
      </w:r>
      <w:proofErr w:type="spellStart"/>
      <w:r w:rsidRPr="00581EED">
        <w:rPr>
          <w:rFonts w:ascii="Palatino Linotype" w:hAnsi="Palatino Linotype"/>
          <w:bCs/>
          <w:sz w:val="20"/>
        </w:rPr>
        <w:t>cenderung</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suka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hal-hal</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menarik</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berbeda</w:t>
      </w:r>
      <w:proofErr w:type="spellEnd"/>
      <w:r w:rsidRPr="00581EED">
        <w:rPr>
          <w:rFonts w:ascii="Palatino Linotype" w:hAnsi="Palatino Linotype"/>
          <w:bCs/>
          <w:sz w:val="20"/>
        </w:rPr>
        <w:t>.</w:t>
      </w:r>
    </w:p>
    <w:p w14:paraId="238947C0" w14:textId="6749B74B" w:rsidR="00CA0A14" w:rsidRDefault="00581EED" w:rsidP="00581EED">
      <w:pPr>
        <w:spacing w:line="360" w:lineRule="auto"/>
        <w:ind w:left="709" w:firstLine="567"/>
        <w:jc w:val="both"/>
        <w:rPr>
          <w:rFonts w:ascii="Palatino Linotype" w:hAnsi="Palatino Linotype"/>
          <w:bCs/>
          <w:sz w:val="20"/>
        </w:rPr>
      </w:pPr>
      <w:r w:rsidRPr="00581EED">
        <w:rPr>
          <w:rFonts w:ascii="Palatino Linotype" w:hAnsi="Palatino Linotype"/>
          <w:bCs/>
          <w:sz w:val="20"/>
        </w:rPr>
        <w:t xml:space="preserve">Saran yang </w:t>
      </w:r>
      <w:proofErr w:type="spellStart"/>
      <w:r w:rsidRPr="00581EED">
        <w:rPr>
          <w:rFonts w:ascii="Palatino Linotype" w:hAnsi="Palatino Linotype"/>
          <w:bCs/>
          <w:sz w:val="20"/>
        </w:rPr>
        <w:t>dapat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diberikan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adalah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untuk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memanfaatkan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musik</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ritme</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dalam</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penyampaian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dakwah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terutama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bagi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generasi</w:t>
      </w:r>
      <w:proofErr w:type="spellEnd"/>
      <w:r w:rsidRPr="00581EED">
        <w:rPr>
          <w:rFonts w:ascii="Palatino Linotype" w:hAnsi="Palatino Linotype"/>
          <w:bCs/>
          <w:sz w:val="20"/>
        </w:rPr>
        <w:t xml:space="preserve"> Z yang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suka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hal-hal</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menarik</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berbeda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demikian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dakwah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dapat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mudah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diterima</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efektif</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dalam</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menjangkau</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generasi</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muda</w:t>
      </w:r>
      <w:proofErr w:type="spellEnd"/>
      <w:r w:rsidRPr="00581EED">
        <w:rPr>
          <w:rFonts w:ascii="Palatino Linotype" w:hAnsi="Palatino Linotype"/>
          <w:bCs/>
          <w:sz w:val="20"/>
        </w:rPr>
        <w:t xml:space="preserve">. Selain </w:t>
      </w:r>
      <w:proofErr w:type="spellStart"/>
      <w:r w:rsidRPr="00581EED">
        <w:rPr>
          <w:rFonts w:ascii="Palatino Linotype" w:hAnsi="Palatino Linotype"/>
          <w:bCs/>
          <w:sz w:val="20"/>
        </w:rPr>
        <w:t>itu</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penting</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untuk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memperhatikan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cara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penyampaian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dakwah</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dapat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menarik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perhatian</w:t>
      </w:r>
      <w:proofErr w:type="spellEnd"/>
      <w:r w:rsidRPr="00581EED">
        <w:rPr>
          <w:rFonts w:ascii="Palatino Linotype" w:hAnsi="Palatino Linotype"/>
          <w:bCs/>
          <w:sz w:val="20"/>
        </w:rPr>
        <w:t xml:space="preserve"> dan </w:t>
      </w:r>
      <w:proofErr w:type="spellStart"/>
      <w:r w:rsidRPr="00581EED">
        <w:rPr>
          <w:rFonts w:ascii="Palatino Linotype" w:hAnsi="Palatino Linotype"/>
          <w:bCs/>
          <w:sz w:val="20"/>
        </w:rPr>
        <w:t>membuat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pesan-pesan</w:t>
      </w:r>
      <w:proofErr w:type="spellEnd"/>
      <w:r w:rsidRPr="00581EED">
        <w:rPr>
          <w:rFonts w:ascii="Palatino Linotype" w:hAnsi="Palatino Linotype"/>
          <w:bCs/>
          <w:sz w:val="20"/>
        </w:rPr>
        <w:t xml:space="preserve"> agama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mudah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dipahami</w:t>
      </w:r>
      <w:proofErr w:type="spellEnd"/>
      <w:r w:rsidRPr="00581EED">
        <w:rPr>
          <w:rFonts w:ascii="Palatino Linotype" w:hAnsi="Palatino Linotype"/>
          <w:bCs/>
          <w:sz w:val="20"/>
        </w:rPr>
        <w:t xml:space="preserve">. Gus Ali </w:t>
      </w:r>
      <w:proofErr w:type="spellStart"/>
      <w:r w:rsidRPr="00581EED">
        <w:rPr>
          <w:rFonts w:ascii="Palatino Linotype" w:hAnsi="Palatino Linotype"/>
          <w:bCs/>
          <w:sz w:val="20"/>
        </w:rPr>
        <w:t>Gondrong</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telah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menunjukkan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bahwa</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dengan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menggunakan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elemen-elemen</w:t>
      </w:r>
      <w:proofErr w:type="spellEnd"/>
      <w:r w:rsidRPr="00581EED">
        <w:rPr>
          <w:rFonts w:ascii="Palatino Linotype" w:hAnsi="Palatino Linotype"/>
          <w:bCs/>
          <w:sz w:val="20"/>
        </w:rPr>
        <w:t xml:space="preserve"> yang </w:t>
      </w:r>
      <w:proofErr w:type="spellStart"/>
      <w:r w:rsidRPr="00581EED">
        <w:rPr>
          <w:rFonts w:ascii="Palatino Linotype" w:hAnsi="Palatino Linotype"/>
          <w:bCs/>
          <w:sz w:val="20"/>
        </w:rPr>
        <w:t>menarik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dakwah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dapat</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lebih</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efektif</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dalam</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menjangkau</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berbagai</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kalangan</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termasuk</w:t>
      </w:r>
      <w:proofErr w:type="spellEnd"/>
      <w:r w:rsidRPr="00581EED">
        <w:rPr>
          <w:rFonts w:ascii="Palatino Linotype" w:hAnsi="Palatino Linotype"/>
          <w:bCs/>
          <w:sz w:val="20"/>
        </w:rPr>
        <w:t xml:space="preserve"> </w:t>
      </w:r>
      <w:proofErr w:type="spellStart"/>
      <w:r w:rsidRPr="00581EED">
        <w:rPr>
          <w:rFonts w:ascii="Palatino Linotype" w:hAnsi="Palatino Linotype"/>
          <w:bCs/>
          <w:sz w:val="20"/>
        </w:rPr>
        <w:t>generasi</w:t>
      </w:r>
      <w:proofErr w:type="spellEnd"/>
      <w:r w:rsidRPr="00581EED">
        <w:rPr>
          <w:rFonts w:ascii="Palatino Linotype" w:hAnsi="Palatino Linotype"/>
          <w:bCs/>
          <w:sz w:val="20"/>
        </w:rPr>
        <w:t xml:space="preserve"> Z.</w:t>
      </w:r>
    </w:p>
    <w:p w14:paraId="5361548C" w14:textId="77777777" w:rsidR="009C4404" w:rsidRPr="009C4404" w:rsidRDefault="009C4404" w:rsidP="00581EED">
      <w:pPr>
        <w:autoSpaceDE w:val="0"/>
        <w:autoSpaceDN w:val="0"/>
        <w:adjustRightInd w:val="0"/>
        <w:spacing w:line="360" w:lineRule="auto"/>
        <w:jc w:val="both"/>
        <w:rPr>
          <w:rFonts w:ascii="Palatino Linotype" w:eastAsia="Palatino Linotype" w:hAnsi="Palatino Linotype" w:cs="Palatino Linotype"/>
          <w:b/>
          <w:bCs/>
          <w:i/>
          <w:iCs/>
          <w:color w:val="000000"/>
          <w:sz w:val="20"/>
          <w:lang w:val="en-ID"/>
        </w:rPr>
      </w:pPr>
    </w:p>
    <w:p w14:paraId="57F5734C" w14:textId="77777777" w:rsidR="009C4404" w:rsidRPr="009C4404" w:rsidRDefault="009C4404" w:rsidP="009C4404">
      <w:pPr>
        <w:autoSpaceDE w:val="0"/>
        <w:autoSpaceDN w:val="0"/>
        <w:adjustRightInd w:val="0"/>
        <w:spacing w:line="360" w:lineRule="auto"/>
        <w:ind w:left="567" w:hanging="567"/>
        <w:jc w:val="both"/>
        <w:rPr>
          <w:rFonts w:ascii="Palatino Linotype" w:eastAsia="Palatino Linotype" w:hAnsi="Palatino Linotype" w:cs="Palatino Linotype"/>
          <w:b/>
          <w:color w:val="000000"/>
          <w:sz w:val="20"/>
          <w:lang w:val="en-ID" w:bidi="en-US"/>
        </w:rPr>
      </w:pPr>
      <w:r w:rsidRPr="009C4404">
        <w:rPr>
          <w:rFonts w:ascii="Palatino Linotype" w:eastAsia="Palatino Linotype" w:hAnsi="Palatino Linotype" w:cs="Palatino Linotype"/>
          <w:b/>
          <w:color w:val="000000"/>
          <w:sz w:val="20"/>
          <w:lang w:val="en-ID" w:bidi="en-US"/>
        </w:rPr>
        <w:lastRenderedPageBreak/>
        <w:t>REFERENCES</w:t>
      </w:r>
    </w:p>
    <w:p w14:paraId="4BBCFC0C" w14:textId="77777777" w:rsidR="00581EED" w:rsidRDefault="009C4404" w:rsidP="00581EE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fldChar w:fldCharType="begin" w:fldLock="1"/>
      </w:r>
      <w:r w:rsidRPr="009C4404">
        <w:rPr>
          <w:rFonts w:ascii="Palatino Linotype" w:eastAsia="Palatino Linotype" w:hAnsi="Palatino Linotype" w:cs="Palatino Linotype"/>
          <w:color w:val="000000"/>
          <w:sz w:val="20"/>
          <w:lang w:val="en-ID"/>
        </w:rPr>
        <w:instrText xml:space="preserve">ADDIN Mendeley Bibliography CSL_BIBLIOGRAPHY </w:instrText>
      </w:r>
      <w:r w:rsidRPr="009C4404">
        <w:rPr>
          <w:rFonts w:ascii="Palatino Linotype" w:eastAsia="Palatino Linotype" w:hAnsi="Palatino Linotype" w:cs="Palatino Linotype"/>
          <w:color w:val="000000"/>
          <w:sz w:val="20"/>
          <w:lang w:val="en-ID"/>
        </w:rPr>
        <w:fldChar w:fldCharType="separate"/>
      </w:r>
      <w:r w:rsidR="00581EED" w:rsidRPr="00581EED">
        <w:t xml:space="preserve"> </w:t>
      </w:r>
      <w:r w:rsidR="00581EED" w:rsidRPr="00581EED">
        <w:rPr>
          <w:rFonts w:ascii="Palatino Linotype" w:eastAsia="Palatino Linotype" w:hAnsi="Palatino Linotype" w:cs="Palatino Linotype"/>
          <w:color w:val="000000"/>
          <w:sz w:val="20"/>
          <w:lang w:val="en-ID"/>
        </w:rPr>
        <w:t>Abdul, S. I</w:t>
      </w:r>
      <w:r w:rsidR="00581EED">
        <w:rPr>
          <w:rFonts w:ascii="Palatino Linotype" w:eastAsia="Palatino Linotype" w:hAnsi="Palatino Linotype" w:cs="Palatino Linotype"/>
          <w:color w:val="000000"/>
          <w:sz w:val="20"/>
          <w:lang w:val="en-ID"/>
        </w:rPr>
        <w:t xml:space="preserve">lmu </w:t>
      </w:r>
      <w:r w:rsidR="00581EED" w:rsidRPr="00581EED">
        <w:rPr>
          <w:rFonts w:ascii="Palatino Linotype" w:eastAsia="Palatino Linotype" w:hAnsi="Palatino Linotype" w:cs="Palatino Linotype"/>
          <w:color w:val="000000"/>
          <w:sz w:val="20"/>
          <w:lang w:val="en-ID"/>
        </w:rPr>
        <w:t>D</w:t>
      </w:r>
      <w:r w:rsidR="00581EED">
        <w:rPr>
          <w:rFonts w:ascii="Palatino Linotype" w:eastAsia="Palatino Linotype" w:hAnsi="Palatino Linotype" w:cs="Palatino Linotype"/>
          <w:color w:val="000000"/>
          <w:sz w:val="20"/>
          <w:lang w:val="en-ID"/>
        </w:rPr>
        <w:t>akwah</w:t>
      </w:r>
      <w:r w:rsidR="00581EED" w:rsidRPr="00581EED">
        <w:rPr>
          <w:rFonts w:ascii="Palatino Linotype" w:eastAsia="Palatino Linotype" w:hAnsi="Palatino Linotype" w:cs="Palatino Linotype"/>
          <w:color w:val="000000"/>
          <w:sz w:val="20"/>
          <w:lang w:val="en-ID"/>
        </w:rPr>
        <w:t>: D</w:t>
      </w:r>
      <w:r w:rsidR="00581EED">
        <w:rPr>
          <w:rFonts w:ascii="Palatino Linotype" w:eastAsia="Palatino Linotype" w:hAnsi="Palatino Linotype" w:cs="Palatino Linotype"/>
          <w:color w:val="000000"/>
          <w:sz w:val="20"/>
          <w:lang w:val="en-ID"/>
        </w:rPr>
        <w:t xml:space="preserve">alil </w:t>
      </w:r>
      <w:r w:rsidR="00581EED" w:rsidRPr="00581EED">
        <w:rPr>
          <w:rFonts w:ascii="Palatino Linotype" w:eastAsia="Palatino Linotype" w:hAnsi="Palatino Linotype" w:cs="Palatino Linotype"/>
          <w:color w:val="000000"/>
          <w:sz w:val="20"/>
          <w:lang w:val="en-ID"/>
        </w:rPr>
        <w:t>K</w:t>
      </w:r>
      <w:r w:rsidR="00581EED">
        <w:rPr>
          <w:rFonts w:ascii="Palatino Linotype" w:eastAsia="Palatino Linotype" w:hAnsi="Palatino Linotype" w:cs="Palatino Linotype"/>
          <w:color w:val="000000"/>
          <w:sz w:val="20"/>
          <w:lang w:val="en-ID"/>
        </w:rPr>
        <w:t>ewajiban</w:t>
      </w:r>
      <w:r w:rsidR="00581EED" w:rsidRPr="00581EED">
        <w:rPr>
          <w:rFonts w:ascii="Palatino Linotype" w:eastAsia="Palatino Linotype" w:hAnsi="Palatino Linotype" w:cs="Palatino Linotype"/>
          <w:color w:val="000000"/>
          <w:sz w:val="20"/>
          <w:lang w:val="en-ID"/>
        </w:rPr>
        <w:t xml:space="preserve">, </w:t>
      </w:r>
      <w:r w:rsidR="00581EED">
        <w:rPr>
          <w:rFonts w:ascii="Palatino Linotype" w:eastAsia="Palatino Linotype" w:hAnsi="Palatino Linotype" w:cs="Palatino Linotype"/>
          <w:color w:val="000000"/>
          <w:sz w:val="20"/>
          <w:lang w:val="en-ID"/>
        </w:rPr>
        <w:t xml:space="preserve">dan </w:t>
      </w:r>
      <w:r w:rsidR="00581EED" w:rsidRPr="00581EED">
        <w:rPr>
          <w:rFonts w:ascii="Palatino Linotype" w:eastAsia="Palatino Linotype" w:hAnsi="Palatino Linotype" w:cs="Palatino Linotype"/>
          <w:color w:val="000000"/>
          <w:sz w:val="20"/>
          <w:lang w:val="en-ID"/>
        </w:rPr>
        <w:t>U</w:t>
      </w:r>
      <w:r w:rsidR="00581EED">
        <w:rPr>
          <w:rFonts w:ascii="Palatino Linotype" w:eastAsia="Palatino Linotype" w:hAnsi="Palatino Linotype" w:cs="Palatino Linotype"/>
          <w:color w:val="000000"/>
          <w:sz w:val="20"/>
          <w:lang w:val="en-ID"/>
        </w:rPr>
        <w:t>nsur</w:t>
      </w:r>
      <w:r w:rsidR="00581EED" w:rsidRPr="00581EED">
        <w:rPr>
          <w:rFonts w:ascii="Palatino Linotype" w:eastAsia="Palatino Linotype" w:hAnsi="Palatino Linotype" w:cs="Palatino Linotype"/>
          <w:color w:val="000000"/>
          <w:sz w:val="20"/>
          <w:lang w:val="en-ID"/>
        </w:rPr>
        <w:t>-</w:t>
      </w:r>
      <w:r w:rsidR="00581EED">
        <w:rPr>
          <w:rFonts w:ascii="Palatino Linotype" w:eastAsia="Palatino Linotype" w:hAnsi="Palatino Linotype" w:cs="Palatino Linotype"/>
          <w:color w:val="000000"/>
          <w:sz w:val="20"/>
          <w:lang w:val="en-ID"/>
        </w:rPr>
        <w:t xml:space="preserve">unsur </w:t>
      </w:r>
      <w:r w:rsidR="00581EED" w:rsidRPr="00581EED">
        <w:rPr>
          <w:rFonts w:ascii="Palatino Linotype" w:eastAsia="Palatino Linotype" w:hAnsi="Palatino Linotype" w:cs="Palatino Linotype"/>
          <w:color w:val="000000"/>
          <w:sz w:val="20"/>
          <w:lang w:val="en-ID"/>
        </w:rPr>
        <w:t>D</w:t>
      </w:r>
      <w:r w:rsidR="00581EED">
        <w:rPr>
          <w:rFonts w:ascii="Palatino Linotype" w:eastAsia="Palatino Linotype" w:hAnsi="Palatino Linotype" w:cs="Palatino Linotype"/>
          <w:color w:val="000000"/>
          <w:sz w:val="20"/>
          <w:lang w:val="en-ID"/>
        </w:rPr>
        <w:t xml:space="preserve">akwah dalam </w:t>
      </w:r>
      <w:r w:rsidR="00581EED" w:rsidRPr="00581EED">
        <w:rPr>
          <w:rFonts w:ascii="Palatino Linotype" w:eastAsia="Palatino Linotype" w:hAnsi="Palatino Linotype" w:cs="Palatino Linotype"/>
          <w:color w:val="000000"/>
          <w:sz w:val="20"/>
          <w:lang w:val="en-ID"/>
        </w:rPr>
        <w:t>T</w:t>
      </w:r>
      <w:r w:rsidR="00581EED">
        <w:rPr>
          <w:rFonts w:ascii="Palatino Linotype" w:eastAsia="Palatino Linotype" w:hAnsi="Palatino Linotype" w:cs="Palatino Linotype"/>
          <w:color w:val="000000"/>
          <w:sz w:val="20"/>
          <w:lang w:val="en-ID"/>
        </w:rPr>
        <w:t xml:space="preserve">injauan </w:t>
      </w:r>
      <w:r w:rsidR="00581EED" w:rsidRPr="00581EED">
        <w:rPr>
          <w:rFonts w:ascii="Palatino Linotype" w:eastAsia="Palatino Linotype" w:hAnsi="Palatino Linotype" w:cs="Palatino Linotype"/>
          <w:color w:val="000000"/>
          <w:sz w:val="20"/>
          <w:lang w:val="en-ID"/>
        </w:rPr>
        <w:t>C</w:t>
      </w:r>
      <w:r w:rsidR="00581EED">
        <w:rPr>
          <w:rFonts w:ascii="Palatino Linotype" w:eastAsia="Palatino Linotype" w:hAnsi="Palatino Linotype" w:cs="Palatino Linotype"/>
          <w:color w:val="000000"/>
          <w:sz w:val="20"/>
          <w:lang w:val="en-ID"/>
        </w:rPr>
        <w:t xml:space="preserve">ommunity </w:t>
      </w:r>
      <w:r w:rsidR="00581EED" w:rsidRPr="00581EED">
        <w:rPr>
          <w:rFonts w:ascii="Palatino Linotype" w:eastAsia="Palatino Linotype" w:hAnsi="Palatino Linotype" w:cs="Palatino Linotype"/>
          <w:color w:val="000000"/>
          <w:sz w:val="20"/>
          <w:lang w:val="en-ID"/>
        </w:rPr>
        <w:t>D</w:t>
      </w:r>
      <w:r w:rsidR="00581EED">
        <w:rPr>
          <w:rFonts w:ascii="Palatino Linotype" w:eastAsia="Palatino Linotype" w:hAnsi="Palatino Linotype" w:cs="Palatino Linotype"/>
          <w:color w:val="000000"/>
          <w:sz w:val="20"/>
          <w:lang w:val="en-ID"/>
        </w:rPr>
        <w:t>evelopment</w:t>
      </w:r>
      <w:r w:rsidR="00581EED" w:rsidRPr="00581EED">
        <w:rPr>
          <w:rFonts w:ascii="Palatino Linotype" w:eastAsia="Palatino Linotype" w:hAnsi="Palatino Linotype" w:cs="Palatino Linotype"/>
          <w:color w:val="000000"/>
          <w:sz w:val="20"/>
          <w:lang w:val="en-ID"/>
        </w:rPr>
        <w:t>.</w:t>
      </w:r>
    </w:p>
    <w:p w14:paraId="1D517DB7" w14:textId="77777777" w:rsidR="00EF5DD0" w:rsidRDefault="00EF5DD0" w:rsidP="00581EE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3C7BB33D" w14:textId="77777777" w:rsidR="00225067" w:rsidRDefault="00581EED" w:rsidP="00225067">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 xml:space="preserve">Abrori, A., &amp; Alnashr, M. S. (2023). Aktualisasi Metode Dakwah Milenial Menghadapi Tantangan Perubahan Sosial Masyarakat. Mu'ashir: Jurnal Dakwah dan Komunikasi </w:t>
      </w:r>
      <w:r w:rsidRPr="00581EED">
        <w:rPr>
          <w:rFonts w:ascii="Palatino Linotype" w:eastAsia="Palatino Linotype" w:hAnsi="Palatino Linotype" w:cs="Palatino Linotype"/>
          <w:color w:val="000000"/>
          <w:sz w:val="20"/>
          <w:lang w:val="en-ID"/>
        </w:rPr>
        <w:tab/>
        <w:t>Islam, 1(1), 29-40.</w:t>
      </w:r>
    </w:p>
    <w:p w14:paraId="714E8547" w14:textId="77777777" w:rsidR="00EF5DD0" w:rsidRDefault="00EF5DD0" w:rsidP="00225067">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67FD5664" w14:textId="77777777" w:rsidR="00EF5DD0" w:rsidRDefault="00581EED" w:rsidP="00EF5DD0">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 xml:space="preserve">Alnashr, M. S. (2024). Pendekatan Fenomenologi Husserl dan Kontribusinya bagi Pengembangan Dakwah di Indonesia. Mu'ashir: Jurnal Dakwah dan Komunikasi </w:t>
      </w:r>
      <w:r w:rsidRPr="00581EED">
        <w:rPr>
          <w:rFonts w:ascii="Palatino Linotype" w:eastAsia="Palatino Linotype" w:hAnsi="Palatino Linotype" w:cs="Palatino Linotype"/>
          <w:color w:val="000000"/>
          <w:sz w:val="20"/>
          <w:lang w:val="en-ID"/>
        </w:rPr>
        <w:tab/>
        <w:t>Islam, 2(1), 471-492.</w:t>
      </w:r>
    </w:p>
    <w:p w14:paraId="61E48B2B" w14:textId="77777777" w:rsidR="00EF5DD0" w:rsidRDefault="00EF5DD0" w:rsidP="00EF5DD0">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5882E9D6" w14:textId="77777777" w:rsidR="00EF5DD0" w:rsidRDefault="00581EED" w:rsidP="00EF5DD0">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Maula, S. Z. H. (2022). A</w:t>
      </w:r>
      <w:r w:rsidR="00EF5DD0">
        <w:rPr>
          <w:rFonts w:ascii="Palatino Linotype" w:eastAsia="Palatino Linotype" w:hAnsi="Palatino Linotype" w:cs="Palatino Linotype"/>
          <w:color w:val="000000"/>
          <w:sz w:val="20"/>
          <w:lang w:val="en-ID"/>
        </w:rPr>
        <w:t>sy</w:t>
      </w:r>
      <w:r w:rsidRPr="00581EED">
        <w:rPr>
          <w:rFonts w:ascii="Palatino Linotype" w:eastAsia="Palatino Linotype" w:hAnsi="Palatino Linotype" w:cs="Palatino Linotype"/>
          <w:color w:val="000000"/>
          <w:sz w:val="20"/>
          <w:lang w:val="en-ID"/>
        </w:rPr>
        <w:t>-S</w:t>
      </w:r>
      <w:r w:rsidR="00EF5DD0">
        <w:rPr>
          <w:rFonts w:ascii="Palatino Linotype" w:eastAsia="Palatino Linotype" w:hAnsi="Palatino Linotype" w:cs="Palatino Linotype"/>
          <w:color w:val="000000"/>
          <w:sz w:val="20"/>
          <w:lang w:val="en-ID"/>
        </w:rPr>
        <w:t>yatibi</w:t>
      </w:r>
      <w:r w:rsidRPr="00581EED">
        <w:rPr>
          <w:rFonts w:ascii="Palatino Linotype" w:eastAsia="Palatino Linotype" w:hAnsi="Palatino Linotype" w:cs="Palatino Linotype"/>
          <w:color w:val="000000"/>
          <w:sz w:val="20"/>
          <w:lang w:val="en-ID"/>
        </w:rPr>
        <w:t>, P. M. M., M</w:t>
      </w:r>
      <w:r w:rsidR="00EF5DD0">
        <w:rPr>
          <w:rFonts w:ascii="Palatino Linotype" w:eastAsia="Palatino Linotype" w:hAnsi="Palatino Linotype" w:cs="Palatino Linotype"/>
          <w:color w:val="000000"/>
          <w:sz w:val="20"/>
          <w:lang w:val="en-ID"/>
        </w:rPr>
        <w:t>a</w:t>
      </w:r>
      <w:r w:rsidRPr="00581EED">
        <w:rPr>
          <w:rFonts w:ascii="Palatino Linotype" w:eastAsia="Palatino Linotype" w:hAnsi="Palatino Linotype" w:cs="Palatino Linotype"/>
          <w:color w:val="000000"/>
          <w:sz w:val="20"/>
          <w:lang w:val="en-ID"/>
        </w:rPr>
        <w:t>’</w:t>
      </w:r>
      <w:r w:rsidR="00EF5DD0">
        <w:rPr>
          <w:rFonts w:ascii="Palatino Linotype" w:eastAsia="Palatino Linotype" w:hAnsi="Palatino Linotype" w:cs="Palatino Linotype"/>
          <w:color w:val="000000"/>
          <w:sz w:val="20"/>
          <w:lang w:val="en-ID"/>
        </w:rPr>
        <w:t>had</w:t>
      </w:r>
      <w:r w:rsidRPr="00581EED">
        <w:rPr>
          <w:rFonts w:ascii="Palatino Linotype" w:eastAsia="Palatino Linotype" w:hAnsi="Palatino Linotype" w:cs="Palatino Linotype"/>
          <w:color w:val="000000"/>
          <w:sz w:val="20"/>
          <w:lang w:val="en-ID"/>
        </w:rPr>
        <w:t xml:space="preserve"> A</w:t>
      </w:r>
      <w:r w:rsidR="00EF5DD0">
        <w:rPr>
          <w:rFonts w:ascii="Palatino Linotype" w:eastAsia="Palatino Linotype" w:hAnsi="Palatino Linotype" w:cs="Palatino Linotype"/>
          <w:color w:val="000000"/>
          <w:sz w:val="20"/>
          <w:lang w:val="en-ID"/>
        </w:rPr>
        <w:t>ly</w:t>
      </w:r>
      <w:r w:rsidRPr="00581EED">
        <w:rPr>
          <w:rFonts w:ascii="Palatino Linotype" w:eastAsia="Palatino Linotype" w:hAnsi="Palatino Linotype" w:cs="Palatino Linotype"/>
          <w:color w:val="000000"/>
          <w:sz w:val="20"/>
          <w:lang w:val="en-ID"/>
        </w:rPr>
        <w:t>, A. Z., F</w:t>
      </w:r>
      <w:r w:rsidR="00EF5DD0">
        <w:rPr>
          <w:rFonts w:ascii="Palatino Linotype" w:eastAsia="Palatino Linotype" w:hAnsi="Palatino Linotype" w:cs="Palatino Linotype"/>
          <w:color w:val="000000"/>
          <w:sz w:val="20"/>
          <w:lang w:val="en-ID"/>
        </w:rPr>
        <w:t>iqh</w:t>
      </w:r>
      <w:r w:rsidRPr="00581EED">
        <w:rPr>
          <w:rFonts w:ascii="Palatino Linotype" w:eastAsia="Palatino Linotype" w:hAnsi="Palatino Linotype" w:cs="Palatino Linotype"/>
          <w:color w:val="000000"/>
          <w:sz w:val="20"/>
          <w:lang w:val="en-ID"/>
        </w:rPr>
        <w:t>, T. F. D. U., &amp; NISA, K. F. A. D</w:t>
      </w:r>
      <w:r w:rsidR="00EF5DD0">
        <w:rPr>
          <w:rFonts w:ascii="Palatino Linotype" w:eastAsia="Palatino Linotype" w:hAnsi="Palatino Linotype" w:cs="Palatino Linotype"/>
          <w:color w:val="000000"/>
          <w:sz w:val="20"/>
          <w:lang w:val="en-ID"/>
        </w:rPr>
        <w:t xml:space="preserve">akwah </w:t>
      </w:r>
      <w:r w:rsidRPr="00581EED">
        <w:rPr>
          <w:rFonts w:ascii="Palatino Linotype" w:eastAsia="Palatino Linotype" w:hAnsi="Palatino Linotype" w:cs="Palatino Linotype"/>
          <w:color w:val="000000"/>
          <w:sz w:val="20"/>
          <w:lang w:val="en-ID"/>
        </w:rPr>
        <w:t>P</w:t>
      </w:r>
      <w:r w:rsidR="00EF5DD0">
        <w:rPr>
          <w:rFonts w:ascii="Palatino Linotype" w:eastAsia="Palatino Linotype" w:hAnsi="Palatino Linotype" w:cs="Palatino Linotype"/>
          <w:color w:val="000000"/>
          <w:sz w:val="20"/>
          <w:lang w:val="en-ID"/>
        </w:rPr>
        <w:t xml:space="preserve">erempuan </w:t>
      </w:r>
      <w:r w:rsidRPr="00581EED">
        <w:rPr>
          <w:rFonts w:ascii="Palatino Linotype" w:eastAsia="Palatino Linotype" w:hAnsi="Palatino Linotype" w:cs="Palatino Linotype"/>
          <w:color w:val="000000"/>
          <w:sz w:val="20"/>
          <w:lang w:val="en-ID"/>
        </w:rPr>
        <w:t>M</w:t>
      </w:r>
      <w:r w:rsidR="00EF5DD0">
        <w:rPr>
          <w:rFonts w:ascii="Palatino Linotype" w:eastAsia="Palatino Linotype" w:hAnsi="Palatino Linotype" w:cs="Palatino Linotype"/>
          <w:color w:val="000000"/>
          <w:sz w:val="20"/>
          <w:lang w:val="en-ID"/>
        </w:rPr>
        <w:t xml:space="preserve">elalui </w:t>
      </w:r>
      <w:r w:rsidRPr="00581EED">
        <w:rPr>
          <w:rFonts w:ascii="Palatino Linotype" w:eastAsia="Palatino Linotype" w:hAnsi="Palatino Linotype" w:cs="Palatino Linotype"/>
          <w:color w:val="000000"/>
          <w:sz w:val="20"/>
          <w:lang w:val="en-ID"/>
        </w:rPr>
        <w:t>M</w:t>
      </w:r>
      <w:r w:rsidR="00EF5DD0">
        <w:rPr>
          <w:rFonts w:ascii="Palatino Linotype" w:eastAsia="Palatino Linotype" w:hAnsi="Palatino Linotype" w:cs="Palatino Linotype"/>
          <w:color w:val="000000"/>
          <w:sz w:val="20"/>
          <w:lang w:val="en-ID"/>
        </w:rPr>
        <w:t>usik di</w:t>
      </w:r>
      <w:r w:rsidRPr="00581EED">
        <w:rPr>
          <w:rFonts w:ascii="Palatino Linotype" w:eastAsia="Palatino Linotype" w:hAnsi="Palatino Linotype" w:cs="Palatino Linotype"/>
          <w:color w:val="000000"/>
          <w:sz w:val="20"/>
          <w:lang w:val="en-ID"/>
        </w:rPr>
        <w:t xml:space="preserve"> K</w:t>
      </w:r>
      <w:r w:rsidR="00EF5DD0">
        <w:rPr>
          <w:rFonts w:ascii="Palatino Linotype" w:eastAsia="Palatino Linotype" w:hAnsi="Palatino Linotype" w:cs="Palatino Linotype"/>
          <w:color w:val="000000"/>
          <w:sz w:val="20"/>
          <w:lang w:val="en-ID"/>
        </w:rPr>
        <w:t xml:space="preserve">alangan </w:t>
      </w:r>
      <w:r w:rsidRPr="00581EED">
        <w:rPr>
          <w:rFonts w:ascii="Palatino Linotype" w:eastAsia="Palatino Linotype" w:hAnsi="Palatino Linotype" w:cs="Palatino Linotype"/>
          <w:color w:val="000000"/>
          <w:sz w:val="20"/>
          <w:lang w:val="en-ID"/>
        </w:rPr>
        <w:t>G</w:t>
      </w:r>
      <w:r w:rsidR="00EF5DD0">
        <w:rPr>
          <w:rFonts w:ascii="Palatino Linotype" w:eastAsia="Palatino Linotype" w:hAnsi="Palatino Linotype" w:cs="Palatino Linotype"/>
          <w:color w:val="000000"/>
          <w:sz w:val="20"/>
          <w:lang w:val="en-ID"/>
        </w:rPr>
        <w:t>en</w:t>
      </w:r>
      <w:r w:rsidRPr="00581EED">
        <w:rPr>
          <w:rFonts w:ascii="Palatino Linotype" w:eastAsia="Palatino Linotype" w:hAnsi="Palatino Linotype" w:cs="Palatino Linotype"/>
          <w:color w:val="000000"/>
          <w:sz w:val="20"/>
          <w:lang w:val="en-ID"/>
        </w:rPr>
        <w:t xml:space="preserve"> Z.</w:t>
      </w:r>
    </w:p>
    <w:p w14:paraId="241B53A9" w14:textId="77777777" w:rsidR="00EF5DD0" w:rsidRDefault="00EF5DD0" w:rsidP="00EF5DD0">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015FDBD8" w14:textId="56EBA84C" w:rsidR="009F51CA" w:rsidRDefault="00581EED"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Azhargany, R. (2020). Dakwah Mengenai Hak Asasi Manusia (HAM) Di Indonesia Dalam Konsep Maslahah Mursalah. Dakwatuna: Jurnal Dakwah dan Komunikasi Islam, 6(2), 176-197.</w:t>
      </w:r>
    </w:p>
    <w:p w14:paraId="668FD209" w14:textId="77777777" w:rsidR="009F51CA" w:rsidRDefault="009F51CA"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4FC61CA6" w14:textId="77777777" w:rsidR="009F51CA" w:rsidRDefault="00581EED"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Aziz, A. (2009). Moh, Ilmu Dakwah.</w:t>
      </w:r>
    </w:p>
    <w:p w14:paraId="5CE270DC" w14:textId="77777777" w:rsidR="009F51CA" w:rsidRDefault="009F51CA"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034C45A2" w14:textId="1D1A8930" w:rsidR="009F51CA" w:rsidRDefault="00581EED"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 xml:space="preserve">Hafidah, H. (2023). Perkembangan Musik Sebagai Media Dakwah bagi Generasi </w:t>
      </w:r>
      <w:r w:rsidRPr="00581EED">
        <w:rPr>
          <w:rFonts w:ascii="Palatino Linotype" w:eastAsia="Palatino Linotype" w:hAnsi="Palatino Linotype" w:cs="Palatino Linotype"/>
          <w:color w:val="000000"/>
          <w:sz w:val="20"/>
          <w:lang w:val="en-ID"/>
        </w:rPr>
        <w:tab/>
        <w:t>Zillenial.</w:t>
      </w:r>
      <w:r w:rsidR="004F1B92">
        <w:rPr>
          <w:rFonts w:ascii="Palatino Linotype" w:eastAsia="Palatino Linotype" w:hAnsi="Palatino Linotype" w:cs="Palatino Linotype"/>
          <w:color w:val="000000"/>
          <w:sz w:val="20"/>
          <w:lang w:val="en-ID"/>
        </w:rPr>
        <w:t xml:space="preserve"> </w:t>
      </w:r>
      <w:r w:rsidRPr="00581EED">
        <w:rPr>
          <w:rFonts w:ascii="Palatino Linotype" w:eastAsia="Palatino Linotype" w:hAnsi="Palatino Linotype" w:cs="Palatino Linotype"/>
          <w:color w:val="000000"/>
          <w:sz w:val="20"/>
          <w:lang w:val="en-ID"/>
        </w:rPr>
        <w:t>Hikmah, 17(2), 309-322.</w:t>
      </w:r>
    </w:p>
    <w:p w14:paraId="543B356A" w14:textId="77777777" w:rsidR="009F51CA" w:rsidRDefault="009F51CA"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1B9E702F" w14:textId="77777777" w:rsidR="009F51CA" w:rsidRDefault="00581EED"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 xml:space="preserve">Ihksan, A. (2009). Hadis-Hadis Tentang Tujuan Dakwah. Fakultas Ushuluddin dan Adab, </w:t>
      </w:r>
      <w:r w:rsidRPr="00581EED">
        <w:rPr>
          <w:rFonts w:ascii="Palatino Linotype" w:eastAsia="Palatino Linotype" w:hAnsi="Palatino Linotype" w:cs="Palatino Linotype"/>
          <w:color w:val="000000"/>
          <w:sz w:val="20"/>
          <w:lang w:val="en-ID"/>
        </w:rPr>
        <w:tab/>
        <w:t>Universitas Islam Negeri Sultan Maulana Hasanuddin Banten.</w:t>
      </w:r>
    </w:p>
    <w:p w14:paraId="1A9A463D" w14:textId="77777777" w:rsidR="009F51CA" w:rsidRDefault="009F51CA"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27EFE478" w14:textId="77777777" w:rsidR="009F51CA" w:rsidRDefault="00581EED"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 xml:space="preserve">Kholid, R. (2018). Setrategi Dakwah KH. Muhammad Ali Shodiqin Pengasuh Pondok </w:t>
      </w:r>
      <w:r w:rsidRPr="00581EED">
        <w:rPr>
          <w:rFonts w:ascii="Palatino Linotype" w:eastAsia="Palatino Linotype" w:hAnsi="Palatino Linotype" w:cs="Palatino Linotype"/>
          <w:color w:val="000000"/>
          <w:sz w:val="20"/>
          <w:lang w:val="en-ID"/>
        </w:rPr>
        <w:tab/>
        <w:t>Pesantren Roudlotun Ni’mah Semarang. Universitas Islam Negeri Walisongo.</w:t>
      </w:r>
    </w:p>
    <w:p w14:paraId="176F891C" w14:textId="77777777" w:rsidR="009F51CA" w:rsidRDefault="009F51CA"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6AC0E782" w14:textId="77777777" w:rsidR="009F51CA" w:rsidRDefault="00581EED"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LINDA, P. S. (2023). H</w:t>
      </w:r>
      <w:r w:rsidR="009F51CA">
        <w:rPr>
          <w:rFonts w:ascii="Palatino Linotype" w:eastAsia="Palatino Linotype" w:hAnsi="Palatino Linotype" w:cs="Palatino Linotype"/>
          <w:color w:val="000000"/>
          <w:sz w:val="20"/>
          <w:lang w:val="en-ID"/>
        </w:rPr>
        <w:t xml:space="preserve">ibriditas </w:t>
      </w:r>
      <w:r w:rsidRPr="00581EED">
        <w:rPr>
          <w:rFonts w:ascii="Palatino Linotype" w:eastAsia="Palatino Linotype" w:hAnsi="Palatino Linotype" w:cs="Palatino Linotype"/>
          <w:color w:val="000000"/>
          <w:sz w:val="20"/>
          <w:lang w:val="en-ID"/>
        </w:rPr>
        <w:t>A</w:t>
      </w:r>
      <w:r w:rsidR="009F51CA">
        <w:rPr>
          <w:rFonts w:ascii="Palatino Linotype" w:eastAsia="Palatino Linotype" w:hAnsi="Palatino Linotype" w:cs="Palatino Linotype"/>
          <w:color w:val="000000"/>
          <w:sz w:val="20"/>
          <w:lang w:val="en-ID"/>
        </w:rPr>
        <w:t xml:space="preserve">agama dan </w:t>
      </w:r>
      <w:r w:rsidRPr="00581EED">
        <w:rPr>
          <w:rFonts w:ascii="Palatino Linotype" w:eastAsia="Palatino Linotype" w:hAnsi="Palatino Linotype" w:cs="Palatino Linotype"/>
          <w:color w:val="000000"/>
          <w:sz w:val="20"/>
          <w:lang w:val="en-ID"/>
        </w:rPr>
        <w:t>B</w:t>
      </w:r>
      <w:r w:rsidR="009F51CA">
        <w:rPr>
          <w:rFonts w:ascii="Palatino Linotype" w:eastAsia="Palatino Linotype" w:hAnsi="Palatino Linotype" w:cs="Palatino Linotype"/>
          <w:color w:val="000000"/>
          <w:sz w:val="20"/>
          <w:lang w:val="en-ID"/>
        </w:rPr>
        <w:t xml:space="preserve">udaya pada </w:t>
      </w:r>
      <w:r w:rsidRPr="00581EED">
        <w:rPr>
          <w:rFonts w:ascii="Palatino Linotype" w:eastAsia="Palatino Linotype" w:hAnsi="Palatino Linotype" w:cs="Palatino Linotype"/>
          <w:color w:val="000000"/>
          <w:sz w:val="20"/>
          <w:lang w:val="en-ID"/>
        </w:rPr>
        <w:t>K</w:t>
      </w:r>
      <w:r w:rsidR="009F51CA">
        <w:rPr>
          <w:rFonts w:ascii="Palatino Linotype" w:eastAsia="Palatino Linotype" w:hAnsi="Palatino Linotype" w:cs="Palatino Linotype"/>
          <w:color w:val="000000"/>
          <w:sz w:val="20"/>
          <w:lang w:val="en-ID"/>
        </w:rPr>
        <w:t xml:space="preserve">omunitas </w:t>
      </w:r>
      <w:r w:rsidRPr="00581EED">
        <w:rPr>
          <w:rFonts w:ascii="Palatino Linotype" w:eastAsia="Palatino Linotype" w:hAnsi="Palatino Linotype" w:cs="Palatino Linotype"/>
          <w:color w:val="000000"/>
          <w:sz w:val="20"/>
          <w:lang w:val="en-ID"/>
        </w:rPr>
        <w:t>M</w:t>
      </w:r>
      <w:r w:rsidR="009F51CA">
        <w:rPr>
          <w:rFonts w:ascii="Palatino Linotype" w:eastAsia="Palatino Linotype" w:hAnsi="Palatino Linotype" w:cs="Palatino Linotype"/>
          <w:color w:val="000000"/>
          <w:sz w:val="20"/>
          <w:lang w:val="en-ID"/>
        </w:rPr>
        <w:t xml:space="preserve">afia </w:t>
      </w:r>
      <w:r w:rsidRPr="00581EED">
        <w:rPr>
          <w:rFonts w:ascii="Palatino Linotype" w:eastAsia="Palatino Linotype" w:hAnsi="Palatino Linotype" w:cs="Palatino Linotype"/>
          <w:color w:val="000000"/>
          <w:sz w:val="20"/>
          <w:lang w:val="en-ID"/>
        </w:rPr>
        <w:t>S</w:t>
      </w:r>
      <w:r w:rsidR="009F51CA">
        <w:rPr>
          <w:rFonts w:ascii="Palatino Linotype" w:eastAsia="Palatino Linotype" w:hAnsi="Palatino Linotype" w:cs="Palatino Linotype"/>
          <w:color w:val="000000"/>
          <w:sz w:val="20"/>
          <w:lang w:val="en-ID"/>
        </w:rPr>
        <w:t xml:space="preserve">holawat di </w:t>
      </w:r>
      <w:r w:rsidRPr="00581EED">
        <w:rPr>
          <w:rFonts w:ascii="Palatino Linotype" w:eastAsia="Palatino Linotype" w:hAnsi="Palatino Linotype" w:cs="Palatino Linotype"/>
          <w:color w:val="000000"/>
          <w:sz w:val="20"/>
          <w:lang w:val="en-ID"/>
        </w:rPr>
        <w:t>K</w:t>
      </w:r>
      <w:r w:rsidR="009F51CA">
        <w:rPr>
          <w:rFonts w:ascii="Palatino Linotype" w:eastAsia="Palatino Linotype" w:hAnsi="Palatino Linotype" w:cs="Palatino Linotype"/>
          <w:color w:val="000000"/>
          <w:sz w:val="20"/>
          <w:lang w:val="en-ID"/>
        </w:rPr>
        <w:t xml:space="preserve">abupaten </w:t>
      </w:r>
      <w:r w:rsidRPr="00581EED">
        <w:rPr>
          <w:rFonts w:ascii="Palatino Linotype" w:eastAsia="Palatino Linotype" w:hAnsi="Palatino Linotype" w:cs="Palatino Linotype"/>
          <w:color w:val="000000"/>
          <w:sz w:val="20"/>
          <w:lang w:val="en-ID"/>
        </w:rPr>
        <w:t>B</w:t>
      </w:r>
      <w:r w:rsidR="009F51CA">
        <w:rPr>
          <w:rFonts w:ascii="Palatino Linotype" w:eastAsia="Palatino Linotype" w:hAnsi="Palatino Linotype" w:cs="Palatino Linotype"/>
          <w:color w:val="000000"/>
          <w:sz w:val="20"/>
          <w:lang w:val="en-ID"/>
        </w:rPr>
        <w:t xml:space="preserve">anjarnegara </w:t>
      </w:r>
      <w:r w:rsidRPr="00581EED">
        <w:rPr>
          <w:rFonts w:ascii="Palatino Linotype" w:eastAsia="Palatino Linotype" w:hAnsi="Palatino Linotype" w:cs="Palatino Linotype"/>
          <w:color w:val="000000"/>
          <w:sz w:val="20"/>
          <w:lang w:val="en-ID"/>
        </w:rPr>
        <w:t>(Doctoral dissertation, UIN Prof. KH Saifuddin Zuhri).</w:t>
      </w:r>
    </w:p>
    <w:p w14:paraId="5B3DF1E0" w14:textId="77777777" w:rsidR="009F51CA" w:rsidRDefault="009F51CA" w:rsidP="009F51C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19F04949" w14:textId="77777777" w:rsidR="00666716" w:rsidRDefault="00581EED" w:rsidP="00666716">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Luqman, P. (2022). R</w:t>
      </w:r>
      <w:r w:rsidR="009F51CA">
        <w:rPr>
          <w:rFonts w:ascii="Palatino Linotype" w:eastAsia="Palatino Linotype" w:hAnsi="Palatino Linotype" w:cs="Palatino Linotype"/>
          <w:color w:val="000000"/>
          <w:sz w:val="20"/>
          <w:lang w:val="en-ID"/>
        </w:rPr>
        <w:t xml:space="preserve">etorika </w:t>
      </w:r>
      <w:r w:rsidRPr="00581EED">
        <w:rPr>
          <w:rFonts w:ascii="Palatino Linotype" w:eastAsia="Palatino Linotype" w:hAnsi="Palatino Linotype" w:cs="Palatino Linotype"/>
          <w:color w:val="000000"/>
          <w:sz w:val="20"/>
          <w:lang w:val="en-ID"/>
        </w:rPr>
        <w:t>D</w:t>
      </w:r>
      <w:r w:rsidR="009F51CA">
        <w:rPr>
          <w:rFonts w:ascii="Palatino Linotype" w:eastAsia="Palatino Linotype" w:hAnsi="Palatino Linotype" w:cs="Palatino Linotype"/>
          <w:color w:val="000000"/>
          <w:sz w:val="20"/>
          <w:lang w:val="en-ID"/>
        </w:rPr>
        <w:t xml:space="preserve">akwah </w:t>
      </w:r>
      <w:r w:rsidRPr="00581EED">
        <w:rPr>
          <w:rFonts w:ascii="Palatino Linotype" w:eastAsia="Palatino Linotype" w:hAnsi="Palatino Linotype" w:cs="Palatino Linotype"/>
          <w:color w:val="000000"/>
          <w:sz w:val="20"/>
          <w:lang w:val="en-ID"/>
        </w:rPr>
        <w:t>M</w:t>
      </w:r>
      <w:r w:rsidR="009F51CA">
        <w:rPr>
          <w:rFonts w:ascii="Palatino Linotype" w:eastAsia="Palatino Linotype" w:hAnsi="Palatino Linotype" w:cs="Palatino Linotype"/>
          <w:color w:val="000000"/>
          <w:sz w:val="20"/>
          <w:lang w:val="en-ID"/>
        </w:rPr>
        <w:t xml:space="preserve">uhammad </w:t>
      </w:r>
      <w:r w:rsidRPr="00581EED">
        <w:rPr>
          <w:rFonts w:ascii="Palatino Linotype" w:eastAsia="Palatino Linotype" w:hAnsi="Palatino Linotype" w:cs="Palatino Linotype"/>
          <w:color w:val="000000"/>
          <w:sz w:val="20"/>
          <w:lang w:val="en-ID"/>
        </w:rPr>
        <w:t>A</w:t>
      </w:r>
      <w:r w:rsidR="009F51CA">
        <w:rPr>
          <w:rFonts w:ascii="Palatino Linotype" w:eastAsia="Palatino Linotype" w:hAnsi="Palatino Linotype" w:cs="Palatino Linotype"/>
          <w:color w:val="000000"/>
          <w:sz w:val="20"/>
          <w:lang w:val="en-ID"/>
        </w:rPr>
        <w:t xml:space="preserve">li </w:t>
      </w:r>
      <w:r w:rsidRPr="00581EED">
        <w:rPr>
          <w:rFonts w:ascii="Palatino Linotype" w:eastAsia="Palatino Linotype" w:hAnsi="Palatino Linotype" w:cs="Palatino Linotype"/>
          <w:color w:val="000000"/>
          <w:sz w:val="20"/>
          <w:lang w:val="en-ID"/>
        </w:rPr>
        <w:t>S</w:t>
      </w:r>
      <w:r w:rsidR="009F51CA">
        <w:rPr>
          <w:rFonts w:ascii="Palatino Linotype" w:eastAsia="Palatino Linotype" w:hAnsi="Palatino Linotype" w:cs="Palatino Linotype"/>
          <w:color w:val="000000"/>
          <w:sz w:val="20"/>
          <w:lang w:val="en-ID"/>
        </w:rPr>
        <w:t xml:space="preserve">hodiqin </w:t>
      </w:r>
      <w:r w:rsidRPr="00581EED">
        <w:rPr>
          <w:rFonts w:ascii="Palatino Linotype" w:eastAsia="Palatino Linotype" w:hAnsi="Palatino Linotype" w:cs="Palatino Linotype"/>
          <w:color w:val="000000"/>
          <w:sz w:val="20"/>
          <w:lang w:val="en-ID"/>
        </w:rPr>
        <w:t>(G</w:t>
      </w:r>
      <w:r w:rsidR="009F51CA">
        <w:rPr>
          <w:rFonts w:ascii="Palatino Linotype" w:eastAsia="Palatino Linotype" w:hAnsi="Palatino Linotype" w:cs="Palatino Linotype"/>
          <w:color w:val="000000"/>
          <w:sz w:val="20"/>
          <w:lang w:val="en-ID"/>
        </w:rPr>
        <w:t>us</w:t>
      </w:r>
      <w:r w:rsidRPr="00581EED">
        <w:rPr>
          <w:rFonts w:ascii="Palatino Linotype" w:eastAsia="Palatino Linotype" w:hAnsi="Palatino Linotype" w:cs="Palatino Linotype"/>
          <w:color w:val="000000"/>
          <w:sz w:val="20"/>
          <w:lang w:val="en-ID"/>
        </w:rPr>
        <w:t xml:space="preserve"> A</w:t>
      </w:r>
      <w:r w:rsidR="009F51CA">
        <w:rPr>
          <w:rFonts w:ascii="Palatino Linotype" w:eastAsia="Palatino Linotype" w:hAnsi="Palatino Linotype" w:cs="Palatino Linotype"/>
          <w:color w:val="000000"/>
          <w:sz w:val="20"/>
          <w:lang w:val="en-ID"/>
        </w:rPr>
        <w:t>li</w:t>
      </w:r>
      <w:r w:rsidRPr="00581EED">
        <w:rPr>
          <w:rFonts w:ascii="Palatino Linotype" w:eastAsia="Palatino Linotype" w:hAnsi="Palatino Linotype" w:cs="Palatino Linotype"/>
          <w:color w:val="000000"/>
          <w:sz w:val="20"/>
          <w:lang w:val="en-ID"/>
        </w:rPr>
        <w:t xml:space="preserve"> </w:t>
      </w:r>
      <w:r w:rsidRPr="00581EED">
        <w:rPr>
          <w:rFonts w:ascii="Palatino Linotype" w:eastAsia="Palatino Linotype" w:hAnsi="Palatino Linotype" w:cs="Palatino Linotype"/>
          <w:color w:val="000000"/>
          <w:sz w:val="20"/>
          <w:lang w:val="en-ID"/>
        </w:rPr>
        <w:tab/>
        <w:t>G</w:t>
      </w:r>
      <w:r w:rsidR="009F51CA">
        <w:rPr>
          <w:rFonts w:ascii="Palatino Linotype" w:eastAsia="Palatino Linotype" w:hAnsi="Palatino Linotype" w:cs="Palatino Linotype"/>
          <w:color w:val="000000"/>
          <w:sz w:val="20"/>
          <w:lang w:val="en-ID"/>
        </w:rPr>
        <w:t>ondrong</w:t>
      </w:r>
      <w:r w:rsidRPr="00581EED">
        <w:rPr>
          <w:rFonts w:ascii="Palatino Linotype" w:eastAsia="Palatino Linotype" w:hAnsi="Palatino Linotype" w:cs="Palatino Linotype"/>
          <w:color w:val="000000"/>
          <w:sz w:val="20"/>
          <w:lang w:val="en-ID"/>
        </w:rPr>
        <w:t xml:space="preserve">) </w:t>
      </w:r>
      <w:r w:rsidR="009F51CA">
        <w:rPr>
          <w:rFonts w:ascii="Palatino Linotype" w:eastAsia="Palatino Linotype" w:hAnsi="Palatino Linotype" w:cs="Palatino Linotype"/>
          <w:color w:val="000000"/>
          <w:sz w:val="20"/>
          <w:lang w:val="en-ID"/>
        </w:rPr>
        <w:t xml:space="preserve">dalam </w:t>
      </w:r>
      <w:r w:rsidRPr="00581EED">
        <w:rPr>
          <w:rFonts w:ascii="Palatino Linotype" w:eastAsia="Palatino Linotype" w:hAnsi="Palatino Linotype" w:cs="Palatino Linotype"/>
          <w:color w:val="000000"/>
          <w:sz w:val="20"/>
          <w:lang w:val="en-ID"/>
        </w:rPr>
        <w:t>M</w:t>
      </w:r>
      <w:r w:rsidR="009F51CA">
        <w:rPr>
          <w:rFonts w:ascii="Palatino Linotype" w:eastAsia="Palatino Linotype" w:hAnsi="Palatino Linotype" w:cs="Palatino Linotype"/>
          <w:color w:val="000000"/>
          <w:sz w:val="20"/>
          <w:lang w:val="en-ID"/>
        </w:rPr>
        <w:t xml:space="preserve">edia </w:t>
      </w:r>
      <w:r w:rsidRPr="00581EED">
        <w:rPr>
          <w:rFonts w:ascii="Palatino Linotype" w:eastAsia="Palatino Linotype" w:hAnsi="Palatino Linotype" w:cs="Palatino Linotype"/>
          <w:color w:val="000000"/>
          <w:sz w:val="20"/>
          <w:lang w:val="en-ID"/>
        </w:rPr>
        <w:t>S</w:t>
      </w:r>
      <w:r w:rsidR="009F51CA">
        <w:rPr>
          <w:rFonts w:ascii="Palatino Linotype" w:eastAsia="Palatino Linotype" w:hAnsi="Palatino Linotype" w:cs="Palatino Linotype"/>
          <w:color w:val="000000"/>
          <w:sz w:val="20"/>
          <w:lang w:val="en-ID"/>
        </w:rPr>
        <w:t xml:space="preserve">osial </w:t>
      </w:r>
      <w:r w:rsidRPr="00581EED">
        <w:rPr>
          <w:rFonts w:ascii="Palatino Linotype" w:eastAsia="Palatino Linotype" w:hAnsi="Palatino Linotype" w:cs="Palatino Linotype"/>
          <w:color w:val="000000"/>
          <w:sz w:val="20"/>
          <w:lang w:val="en-ID"/>
        </w:rPr>
        <w:t>Y</w:t>
      </w:r>
      <w:r w:rsidR="009F51CA">
        <w:rPr>
          <w:rFonts w:ascii="Palatino Linotype" w:eastAsia="Palatino Linotype" w:hAnsi="Palatino Linotype" w:cs="Palatino Linotype"/>
          <w:color w:val="000000"/>
          <w:sz w:val="20"/>
          <w:lang w:val="en-ID"/>
        </w:rPr>
        <w:t xml:space="preserve">outube </w:t>
      </w:r>
      <w:r w:rsidRPr="00581EED">
        <w:rPr>
          <w:rFonts w:ascii="Palatino Linotype" w:eastAsia="Palatino Linotype" w:hAnsi="Palatino Linotype" w:cs="Palatino Linotype"/>
          <w:color w:val="000000"/>
          <w:sz w:val="20"/>
          <w:lang w:val="en-ID"/>
        </w:rPr>
        <w:t xml:space="preserve">(Doctoral dissertation, UIN Prof. </w:t>
      </w:r>
      <w:r w:rsidRPr="00581EED">
        <w:rPr>
          <w:rFonts w:ascii="Palatino Linotype" w:eastAsia="Palatino Linotype" w:hAnsi="Palatino Linotype" w:cs="Palatino Linotype"/>
          <w:color w:val="000000"/>
          <w:sz w:val="20"/>
          <w:lang w:val="en-ID"/>
        </w:rPr>
        <w:tab/>
        <w:t>KH Saifuddin Zuhri).</w:t>
      </w:r>
    </w:p>
    <w:p w14:paraId="2ED19896" w14:textId="77777777" w:rsidR="00666716" w:rsidRDefault="00666716" w:rsidP="00666716">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1C367312" w14:textId="77777777" w:rsidR="00666716" w:rsidRDefault="00581EED" w:rsidP="00666716">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 xml:space="preserve">Rukmanasari, K. P. (2022). Retorika Dakwah KH. Muhammad Ali Shodiqin (Gus Gondrong) </w:t>
      </w:r>
      <w:r w:rsidRPr="00581EED">
        <w:rPr>
          <w:rFonts w:ascii="Palatino Linotype" w:eastAsia="Palatino Linotype" w:hAnsi="Palatino Linotype" w:cs="Palatino Linotype"/>
          <w:color w:val="000000"/>
          <w:sz w:val="20"/>
          <w:lang w:val="en-ID"/>
        </w:rPr>
        <w:lastRenderedPageBreak/>
        <w:tab/>
        <w:t>Dalam Channel Youtube Abah Ali Mafia Sholawat.</w:t>
      </w:r>
    </w:p>
    <w:p w14:paraId="5FC7003E" w14:textId="77777777" w:rsidR="00666716" w:rsidRDefault="00666716" w:rsidP="00666716">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366D4F87" w14:textId="77777777" w:rsidR="00781B1D" w:rsidRDefault="00581EE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S</w:t>
      </w:r>
      <w:r w:rsidR="00666716">
        <w:rPr>
          <w:rFonts w:ascii="Palatino Linotype" w:eastAsia="Palatino Linotype" w:hAnsi="Palatino Linotype" w:cs="Palatino Linotype"/>
          <w:color w:val="000000"/>
          <w:sz w:val="20"/>
          <w:lang w:val="en-ID"/>
        </w:rPr>
        <w:t>anjaya</w:t>
      </w:r>
      <w:r w:rsidRPr="00581EED">
        <w:rPr>
          <w:rFonts w:ascii="Palatino Linotype" w:eastAsia="Palatino Linotype" w:hAnsi="Palatino Linotype" w:cs="Palatino Linotype"/>
          <w:color w:val="000000"/>
          <w:sz w:val="20"/>
          <w:lang w:val="en-ID"/>
        </w:rPr>
        <w:t>, L. P. (2020). P</w:t>
      </w:r>
      <w:r w:rsidR="00666716">
        <w:rPr>
          <w:rFonts w:ascii="Palatino Linotype" w:eastAsia="Palatino Linotype" w:hAnsi="Palatino Linotype" w:cs="Palatino Linotype"/>
          <w:color w:val="000000"/>
          <w:sz w:val="20"/>
          <w:lang w:val="en-ID"/>
        </w:rPr>
        <w:t xml:space="preserve">erancangan </w:t>
      </w:r>
      <w:r w:rsidRPr="00581EED">
        <w:rPr>
          <w:rFonts w:ascii="Palatino Linotype" w:eastAsia="Palatino Linotype" w:hAnsi="Palatino Linotype" w:cs="Palatino Linotype"/>
          <w:color w:val="000000"/>
          <w:sz w:val="20"/>
          <w:lang w:val="en-ID"/>
        </w:rPr>
        <w:t>D</w:t>
      </w:r>
      <w:r w:rsidR="00666716">
        <w:rPr>
          <w:rFonts w:ascii="Palatino Linotype" w:eastAsia="Palatino Linotype" w:hAnsi="Palatino Linotype" w:cs="Palatino Linotype"/>
          <w:color w:val="000000"/>
          <w:sz w:val="20"/>
          <w:lang w:val="en-ID"/>
        </w:rPr>
        <w:t xml:space="preserve">esain </w:t>
      </w:r>
      <w:r w:rsidRPr="00581EED">
        <w:rPr>
          <w:rFonts w:ascii="Palatino Linotype" w:eastAsia="Palatino Linotype" w:hAnsi="Palatino Linotype" w:cs="Palatino Linotype"/>
          <w:color w:val="000000"/>
          <w:sz w:val="20"/>
          <w:lang w:val="en-ID"/>
        </w:rPr>
        <w:t>E</w:t>
      </w:r>
      <w:r w:rsidR="00666716">
        <w:rPr>
          <w:rFonts w:ascii="Palatino Linotype" w:eastAsia="Palatino Linotype" w:hAnsi="Palatino Linotype" w:cs="Palatino Linotype"/>
          <w:color w:val="000000"/>
          <w:sz w:val="20"/>
          <w:lang w:val="en-ID"/>
        </w:rPr>
        <w:t xml:space="preserve">ksibisi </w:t>
      </w:r>
      <w:r w:rsidRPr="00581EED">
        <w:rPr>
          <w:rFonts w:ascii="Palatino Linotype" w:eastAsia="Palatino Linotype" w:hAnsi="Palatino Linotype" w:cs="Palatino Linotype"/>
          <w:color w:val="000000"/>
          <w:sz w:val="20"/>
          <w:lang w:val="en-ID"/>
        </w:rPr>
        <w:t>P</w:t>
      </w:r>
      <w:r w:rsidR="00666716">
        <w:rPr>
          <w:rFonts w:ascii="Palatino Linotype" w:eastAsia="Palatino Linotype" w:hAnsi="Palatino Linotype" w:cs="Palatino Linotype"/>
          <w:color w:val="000000"/>
          <w:sz w:val="20"/>
          <w:lang w:val="en-ID"/>
        </w:rPr>
        <w:t xml:space="preserve">emanfaatan </w:t>
      </w:r>
      <w:r w:rsidRPr="00581EED">
        <w:rPr>
          <w:rFonts w:ascii="Palatino Linotype" w:eastAsia="Palatino Linotype" w:hAnsi="Palatino Linotype" w:cs="Palatino Linotype"/>
          <w:color w:val="000000"/>
          <w:sz w:val="20"/>
          <w:lang w:val="en-ID"/>
        </w:rPr>
        <w:t>H</w:t>
      </w:r>
      <w:r w:rsidR="00666716">
        <w:rPr>
          <w:rFonts w:ascii="Palatino Linotype" w:eastAsia="Palatino Linotype" w:hAnsi="Palatino Linotype" w:cs="Palatino Linotype"/>
          <w:color w:val="000000"/>
          <w:sz w:val="20"/>
          <w:lang w:val="en-ID"/>
        </w:rPr>
        <w:t xml:space="preserve">obi </w:t>
      </w:r>
      <w:r w:rsidRPr="00581EED">
        <w:rPr>
          <w:rFonts w:ascii="Palatino Linotype" w:eastAsia="Palatino Linotype" w:hAnsi="Palatino Linotype" w:cs="Palatino Linotype"/>
          <w:color w:val="000000"/>
          <w:sz w:val="20"/>
          <w:lang w:val="en-ID"/>
        </w:rPr>
        <w:t>B</w:t>
      </w:r>
      <w:r w:rsidR="00666716">
        <w:rPr>
          <w:rFonts w:ascii="Palatino Linotype" w:eastAsia="Palatino Linotype" w:hAnsi="Palatino Linotype" w:cs="Palatino Linotype"/>
          <w:color w:val="000000"/>
          <w:sz w:val="20"/>
          <w:lang w:val="en-ID"/>
        </w:rPr>
        <w:t xml:space="preserve">ersosial </w:t>
      </w:r>
      <w:r w:rsidRPr="00581EED">
        <w:rPr>
          <w:rFonts w:ascii="Palatino Linotype" w:eastAsia="Palatino Linotype" w:hAnsi="Palatino Linotype" w:cs="Palatino Linotype"/>
          <w:color w:val="000000"/>
          <w:sz w:val="20"/>
          <w:lang w:val="en-ID"/>
        </w:rPr>
        <w:t>M</w:t>
      </w:r>
      <w:r w:rsidR="00666716">
        <w:rPr>
          <w:rFonts w:ascii="Palatino Linotype" w:eastAsia="Palatino Linotype" w:hAnsi="Palatino Linotype" w:cs="Palatino Linotype"/>
          <w:color w:val="000000"/>
          <w:sz w:val="20"/>
          <w:lang w:val="en-ID"/>
        </w:rPr>
        <w:t xml:space="preserve">edia untuk </w:t>
      </w:r>
      <w:r w:rsidRPr="00581EED">
        <w:rPr>
          <w:rFonts w:ascii="Palatino Linotype" w:eastAsia="Palatino Linotype" w:hAnsi="Palatino Linotype" w:cs="Palatino Linotype"/>
          <w:color w:val="000000"/>
          <w:sz w:val="20"/>
          <w:lang w:val="en-ID"/>
        </w:rPr>
        <w:t>M</w:t>
      </w:r>
      <w:r w:rsidR="00666716">
        <w:rPr>
          <w:rFonts w:ascii="Palatino Linotype" w:eastAsia="Palatino Linotype" w:hAnsi="Palatino Linotype" w:cs="Palatino Linotype"/>
          <w:color w:val="000000"/>
          <w:sz w:val="20"/>
          <w:lang w:val="en-ID"/>
        </w:rPr>
        <w:t xml:space="preserve">enjadi </w:t>
      </w:r>
      <w:r w:rsidRPr="00581EED">
        <w:rPr>
          <w:rFonts w:ascii="Palatino Linotype" w:eastAsia="Palatino Linotype" w:hAnsi="Palatino Linotype" w:cs="Palatino Linotype"/>
          <w:color w:val="000000"/>
          <w:sz w:val="20"/>
          <w:lang w:val="en-ID"/>
        </w:rPr>
        <w:t>P</w:t>
      </w:r>
      <w:r w:rsidR="00666716">
        <w:rPr>
          <w:rFonts w:ascii="Palatino Linotype" w:eastAsia="Palatino Linotype" w:hAnsi="Palatino Linotype" w:cs="Palatino Linotype"/>
          <w:color w:val="000000"/>
          <w:sz w:val="20"/>
          <w:lang w:val="en-ID"/>
        </w:rPr>
        <w:t xml:space="preserve">ekerjaan pada </w:t>
      </w:r>
      <w:r w:rsidRPr="00581EED">
        <w:rPr>
          <w:rFonts w:ascii="Palatino Linotype" w:eastAsia="Palatino Linotype" w:hAnsi="Palatino Linotype" w:cs="Palatino Linotype"/>
          <w:color w:val="000000"/>
          <w:sz w:val="20"/>
          <w:lang w:val="en-ID"/>
        </w:rPr>
        <w:t>M</w:t>
      </w:r>
      <w:r w:rsidR="00666716">
        <w:rPr>
          <w:rFonts w:ascii="Palatino Linotype" w:eastAsia="Palatino Linotype" w:hAnsi="Palatino Linotype" w:cs="Palatino Linotype"/>
          <w:color w:val="000000"/>
          <w:sz w:val="20"/>
          <w:lang w:val="en-ID"/>
        </w:rPr>
        <w:t>ahasiswa di</w:t>
      </w:r>
      <w:r w:rsidRPr="00581EED">
        <w:rPr>
          <w:rFonts w:ascii="Palatino Linotype" w:eastAsia="Palatino Linotype" w:hAnsi="Palatino Linotype" w:cs="Palatino Linotype"/>
          <w:color w:val="000000"/>
          <w:sz w:val="20"/>
          <w:lang w:val="en-ID"/>
        </w:rPr>
        <w:t xml:space="preserve"> K</w:t>
      </w:r>
      <w:r w:rsidR="00666716">
        <w:rPr>
          <w:rFonts w:ascii="Palatino Linotype" w:eastAsia="Palatino Linotype" w:hAnsi="Palatino Linotype" w:cs="Palatino Linotype"/>
          <w:color w:val="000000"/>
          <w:sz w:val="20"/>
          <w:lang w:val="en-ID"/>
        </w:rPr>
        <w:t xml:space="preserve">ota </w:t>
      </w:r>
      <w:r w:rsidRPr="00581EED">
        <w:rPr>
          <w:rFonts w:ascii="Palatino Linotype" w:eastAsia="Palatino Linotype" w:hAnsi="Palatino Linotype" w:cs="Palatino Linotype"/>
          <w:color w:val="000000"/>
          <w:sz w:val="20"/>
          <w:lang w:val="en-ID"/>
        </w:rPr>
        <w:t>S</w:t>
      </w:r>
      <w:r w:rsidR="00666716">
        <w:rPr>
          <w:rFonts w:ascii="Palatino Linotype" w:eastAsia="Palatino Linotype" w:hAnsi="Palatino Linotype" w:cs="Palatino Linotype"/>
          <w:color w:val="000000"/>
          <w:sz w:val="20"/>
          <w:lang w:val="en-ID"/>
        </w:rPr>
        <w:t xml:space="preserve">emarang </w:t>
      </w:r>
      <w:r w:rsidRPr="00581EED">
        <w:rPr>
          <w:rFonts w:ascii="Palatino Linotype" w:eastAsia="Palatino Linotype" w:hAnsi="Palatino Linotype" w:cs="Palatino Linotype"/>
          <w:color w:val="000000"/>
          <w:sz w:val="20"/>
          <w:lang w:val="en-ID"/>
        </w:rPr>
        <w:t>(Doctoral dissertation, UNIKA SOEGIJAPRANATA).</w:t>
      </w:r>
    </w:p>
    <w:p w14:paraId="3CB618C7" w14:textId="77777777" w:rsidR="00781B1D" w:rsidRDefault="00781B1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691E56EF" w14:textId="77777777" w:rsidR="00781B1D" w:rsidRDefault="00581EE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Samsul, M. A. (2009). Ilmu Dakwah. Jakarta: Amzah.</w:t>
      </w:r>
    </w:p>
    <w:p w14:paraId="524A9AC9" w14:textId="77777777" w:rsidR="00781B1D" w:rsidRDefault="00781B1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1B55ADE6" w14:textId="77777777" w:rsidR="00781B1D" w:rsidRDefault="00581EE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Srimuda, H. H. A. P. T. (2017). G</w:t>
      </w:r>
      <w:r w:rsidR="00781B1D">
        <w:rPr>
          <w:rFonts w:ascii="Palatino Linotype" w:eastAsia="Palatino Linotype" w:hAnsi="Palatino Linotype" w:cs="Palatino Linotype"/>
          <w:color w:val="000000"/>
          <w:sz w:val="20"/>
          <w:lang w:val="en-ID"/>
        </w:rPr>
        <w:t xml:space="preserve">aya </w:t>
      </w:r>
      <w:r w:rsidRPr="00581EED">
        <w:rPr>
          <w:rFonts w:ascii="Palatino Linotype" w:eastAsia="Palatino Linotype" w:hAnsi="Palatino Linotype" w:cs="Palatino Linotype"/>
          <w:color w:val="000000"/>
          <w:sz w:val="20"/>
          <w:lang w:val="en-ID"/>
        </w:rPr>
        <w:t>M</w:t>
      </w:r>
      <w:r w:rsidR="00781B1D">
        <w:rPr>
          <w:rFonts w:ascii="Palatino Linotype" w:eastAsia="Palatino Linotype" w:hAnsi="Palatino Linotype" w:cs="Palatino Linotype"/>
          <w:color w:val="000000"/>
          <w:sz w:val="20"/>
          <w:lang w:val="en-ID"/>
        </w:rPr>
        <w:t xml:space="preserve">etal </w:t>
      </w:r>
      <w:r w:rsidRPr="00581EED">
        <w:rPr>
          <w:rFonts w:ascii="Palatino Linotype" w:eastAsia="Palatino Linotype" w:hAnsi="Palatino Linotype" w:cs="Palatino Linotype"/>
          <w:color w:val="000000"/>
          <w:sz w:val="20"/>
          <w:lang w:val="en-ID"/>
        </w:rPr>
        <w:t>M</w:t>
      </w:r>
      <w:r w:rsidR="00781B1D">
        <w:rPr>
          <w:rFonts w:ascii="Palatino Linotype" w:eastAsia="Palatino Linotype" w:hAnsi="Palatino Linotype" w:cs="Palatino Linotype"/>
          <w:color w:val="000000"/>
          <w:sz w:val="20"/>
          <w:lang w:val="en-ID"/>
        </w:rPr>
        <w:t xml:space="preserve">afia </w:t>
      </w:r>
      <w:r w:rsidRPr="00581EED">
        <w:rPr>
          <w:rFonts w:ascii="Palatino Linotype" w:eastAsia="Palatino Linotype" w:hAnsi="Palatino Linotype" w:cs="Palatino Linotype"/>
          <w:color w:val="000000"/>
          <w:sz w:val="20"/>
          <w:lang w:val="en-ID"/>
        </w:rPr>
        <w:t>S</w:t>
      </w:r>
      <w:r w:rsidR="00781B1D">
        <w:rPr>
          <w:rFonts w:ascii="Palatino Linotype" w:eastAsia="Palatino Linotype" w:hAnsi="Palatino Linotype" w:cs="Palatino Linotype"/>
          <w:color w:val="000000"/>
          <w:sz w:val="20"/>
          <w:lang w:val="en-ID"/>
        </w:rPr>
        <w:t>halawat</w:t>
      </w:r>
      <w:r w:rsidRPr="00581EED">
        <w:rPr>
          <w:rFonts w:ascii="Palatino Linotype" w:eastAsia="Palatino Linotype" w:hAnsi="Palatino Linotype" w:cs="Palatino Linotype"/>
          <w:color w:val="000000"/>
          <w:sz w:val="20"/>
          <w:lang w:val="en-ID"/>
        </w:rPr>
        <w:t xml:space="preserve"> S</w:t>
      </w:r>
      <w:r w:rsidR="00781B1D">
        <w:rPr>
          <w:rFonts w:ascii="Palatino Linotype" w:eastAsia="Palatino Linotype" w:hAnsi="Palatino Linotype" w:cs="Palatino Linotype"/>
          <w:color w:val="000000"/>
          <w:sz w:val="20"/>
          <w:lang w:val="en-ID"/>
        </w:rPr>
        <w:t xml:space="preserve">ebagai </w:t>
      </w:r>
      <w:r w:rsidRPr="00581EED">
        <w:rPr>
          <w:rFonts w:ascii="Palatino Linotype" w:eastAsia="Palatino Linotype" w:hAnsi="Palatino Linotype" w:cs="Palatino Linotype"/>
          <w:color w:val="000000"/>
          <w:sz w:val="20"/>
          <w:lang w:val="en-ID"/>
        </w:rPr>
        <w:t>M</w:t>
      </w:r>
      <w:r w:rsidR="00781B1D">
        <w:rPr>
          <w:rFonts w:ascii="Palatino Linotype" w:eastAsia="Palatino Linotype" w:hAnsi="Palatino Linotype" w:cs="Palatino Linotype"/>
          <w:color w:val="000000"/>
          <w:sz w:val="20"/>
          <w:lang w:val="en-ID"/>
        </w:rPr>
        <w:t xml:space="preserve">etode </w:t>
      </w:r>
      <w:r w:rsidRPr="00581EED">
        <w:rPr>
          <w:rFonts w:ascii="Palatino Linotype" w:eastAsia="Palatino Linotype" w:hAnsi="Palatino Linotype" w:cs="Palatino Linotype"/>
          <w:color w:val="000000"/>
          <w:sz w:val="20"/>
          <w:lang w:val="en-ID"/>
        </w:rPr>
        <w:t>D</w:t>
      </w:r>
      <w:r w:rsidR="00781B1D">
        <w:rPr>
          <w:rFonts w:ascii="Palatino Linotype" w:eastAsia="Palatino Linotype" w:hAnsi="Palatino Linotype" w:cs="Palatino Linotype"/>
          <w:color w:val="000000"/>
          <w:sz w:val="20"/>
          <w:lang w:val="en-ID"/>
        </w:rPr>
        <w:t xml:space="preserve">akwah dan </w:t>
      </w:r>
      <w:r w:rsidRPr="00581EED">
        <w:rPr>
          <w:rFonts w:ascii="Palatino Linotype" w:eastAsia="Palatino Linotype" w:hAnsi="Palatino Linotype" w:cs="Palatino Linotype"/>
          <w:color w:val="000000"/>
          <w:sz w:val="20"/>
          <w:lang w:val="en-ID"/>
        </w:rPr>
        <w:t>P</w:t>
      </w:r>
      <w:r w:rsidR="00781B1D">
        <w:rPr>
          <w:rFonts w:ascii="Palatino Linotype" w:eastAsia="Palatino Linotype" w:hAnsi="Palatino Linotype" w:cs="Palatino Linotype"/>
          <w:color w:val="000000"/>
          <w:sz w:val="20"/>
          <w:lang w:val="en-ID"/>
        </w:rPr>
        <w:t>engaruhnya di</w:t>
      </w:r>
      <w:r w:rsidRPr="00581EED">
        <w:rPr>
          <w:rFonts w:ascii="Palatino Linotype" w:eastAsia="Palatino Linotype" w:hAnsi="Palatino Linotype" w:cs="Palatino Linotype"/>
          <w:color w:val="000000"/>
          <w:sz w:val="20"/>
          <w:lang w:val="en-ID"/>
        </w:rPr>
        <w:t xml:space="preserve"> M</w:t>
      </w:r>
      <w:r w:rsidR="00781B1D">
        <w:rPr>
          <w:rFonts w:ascii="Palatino Linotype" w:eastAsia="Palatino Linotype" w:hAnsi="Palatino Linotype" w:cs="Palatino Linotype"/>
          <w:color w:val="000000"/>
          <w:sz w:val="20"/>
          <w:lang w:val="en-ID"/>
        </w:rPr>
        <w:t>asyarakat Ngawi</w:t>
      </w:r>
      <w:r w:rsidRPr="00581EED">
        <w:rPr>
          <w:rFonts w:ascii="Palatino Linotype" w:eastAsia="Palatino Linotype" w:hAnsi="Palatino Linotype" w:cs="Palatino Linotype"/>
          <w:color w:val="000000"/>
          <w:sz w:val="20"/>
          <w:lang w:val="en-ID"/>
        </w:rPr>
        <w:t xml:space="preserve">. Al-Mabsut: Jurnal Studi Islam dan Sosial, 11(2), 51-68. </w:t>
      </w:r>
    </w:p>
    <w:p w14:paraId="4500BF0B" w14:textId="77777777" w:rsidR="00781B1D" w:rsidRDefault="00781B1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78057F16" w14:textId="77777777" w:rsidR="00781B1D" w:rsidRDefault="00581EE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 xml:space="preserve">Syaifuddin, M. (2017). Materi dakwah KH. Muhammad Ali Shodiqin (Studi kasus Mafia </w:t>
      </w:r>
      <w:r w:rsidRPr="00581EED">
        <w:rPr>
          <w:rFonts w:ascii="Palatino Linotype" w:eastAsia="Palatino Linotype" w:hAnsi="Palatino Linotype" w:cs="Palatino Linotype"/>
          <w:color w:val="000000"/>
          <w:sz w:val="20"/>
          <w:lang w:val="en-ID"/>
        </w:rPr>
        <w:tab/>
        <w:t>Sholawat di Ponorogo) (Doctoral dissertation, IAIN Ponorogo).</w:t>
      </w:r>
    </w:p>
    <w:p w14:paraId="65E033FB" w14:textId="77777777" w:rsidR="00781B1D" w:rsidRDefault="00781B1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0E3C3F3B" w14:textId="05E9654F" w:rsidR="009C4404" w:rsidRPr="009C4404" w:rsidRDefault="00581EED" w:rsidP="00781B1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581EED">
        <w:rPr>
          <w:rFonts w:ascii="Palatino Linotype" w:eastAsia="Palatino Linotype" w:hAnsi="Palatino Linotype" w:cs="Palatino Linotype"/>
          <w:color w:val="000000"/>
          <w:sz w:val="20"/>
          <w:lang w:val="en-ID"/>
        </w:rPr>
        <w:t>Yuliani, W. (2018). Metode penelitian deskriptif kualitatif dalam perspektif bimbingan dan konseling. QUANTA: Jurnal Kajian Bimbingan Dan Konseling Dalam Pendidikan, 2(2), 83-91.</w:t>
      </w:r>
    </w:p>
    <w:p w14:paraId="38528450" w14:textId="77777777" w:rsidR="009C4404" w:rsidRPr="009C4404" w:rsidRDefault="009C4404" w:rsidP="00581EED">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fldChar w:fldCharType="end"/>
      </w:r>
    </w:p>
    <w:p w14:paraId="50AACEA6" w14:textId="77777777" w:rsidR="0087610A" w:rsidRPr="009C4404" w:rsidRDefault="0087610A" w:rsidP="00581EED">
      <w:pPr>
        <w:autoSpaceDE w:val="0"/>
        <w:autoSpaceDN w:val="0"/>
        <w:adjustRightInd w:val="0"/>
        <w:spacing w:line="360" w:lineRule="auto"/>
        <w:ind w:left="567" w:hanging="567"/>
        <w:jc w:val="both"/>
        <w:rPr>
          <w:rFonts w:ascii="Palatino Linotype" w:eastAsia="Times New Roman" w:hAnsi="Palatino Linotype"/>
          <w:sz w:val="20"/>
          <w:lang w:val="en-ID"/>
        </w:rPr>
      </w:pPr>
    </w:p>
    <w:sectPr w:rsidR="0087610A" w:rsidRPr="009C4404" w:rsidSect="00855FD4">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4C9F0" w14:textId="77777777" w:rsidR="000C114F" w:rsidRDefault="000C114F">
      <w:pPr>
        <w:spacing w:line="240" w:lineRule="auto"/>
      </w:pPr>
      <w:r>
        <w:separator/>
      </w:r>
    </w:p>
  </w:endnote>
  <w:endnote w:type="continuationSeparator" w:id="0">
    <w:p w14:paraId="524C1BA4" w14:textId="77777777" w:rsidR="000C114F" w:rsidRDefault="000C1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52F1"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lang w:val="id-ID" w:eastAsia="id-ID"/>
      </w:rPr>
      <mc:AlternateContent>
        <mc:Choice Requires="wps">
          <w:drawing>
            <wp:anchor distT="0" distB="0" distL="114300" distR="114300" simplePos="0" relativeHeight="251673600" behindDoc="0" locked="0" layoutInCell="1" allowOverlap="1" wp14:anchorId="3282E48D" wp14:editId="6286B73C">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790FD1B"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D426B3">
      <w:rPr>
        <w:rFonts w:ascii="Palatino Linotype" w:hAnsi="Palatino Linotype"/>
        <w:sz w:val="18"/>
        <w:szCs w:val="18"/>
      </w:rPr>
      <w:t>178</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FB8E"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lang w:val="id-ID" w:eastAsia="id-ID"/>
      </w:rPr>
      <mc:AlternateContent>
        <mc:Choice Requires="wps">
          <w:drawing>
            <wp:anchor distT="0" distB="0" distL="114300" distR="114300" simplePos="0" relativeHeight="251675648" behindDoc="0" locked="0" layoutInCell="1" allowOverlap="1" wp14:anchorId="6530539C" wp14:editId="0A046736">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552989D"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D426B3">
      <w:rPr>
        <w:rFonts w:ascii="Palatino Linotype" w:hAnsi="Palatino Linotype"/>
        <w:i w:val="0"/>
        <w:iCs/>
        <w:sz w:val="18"/>
        <w:szCs w:val="18"/>
      </w:rPr>
      <w:t>179</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E27B8" w14:textId="77777777" w:rsidR="00BD11D7" w:rsidRDefault="00BD11D7"/>
  <w:tbl>
    <w:tblPr>
      <w:tblStyle w:val="TableGrid2"/>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1E3BC9" w14:paraId="776BB424" w14:textId="77777777" w:rsidTr="00BD11D7">
      <w:trPr>
        <w:trHeight w:val="699"/>
      </w:trPr>
      <w:tc>
        <w:tcPr>
          <w:tcW w:w="1134" w:type="dxa"/>
          <w:tcBorders>
            <w:top w:val="single" w:sz="4" w:space="0" w:color="auto"/>
          </w:tcBorders>
          <w:vAlign w:val="center"/>
          <w:hideMark/>
        </w:tcPr>
        <w:p w14:paraId="2326A998" w14:textId="77777777" w:rsidR="001E3BC9" w:rsidRDefault="001E3BC9" w:rsidP="001E3BC9">
          <w:pPr>
            <w:spacing w:line="256" w:lineRule="auto"/>
            <w:contextualSpacing/>
            <w:jc w:val="center"/>
            <w:rPr>
              <w:rFonts w:ascii="Book Antiqua" w:eastAsia="Book Antiqua" w:hAnsi="Book Antiqua" w:cs="Book Antiqua"/>
              <w:sz w:val="32"/>
              <w:szCs w:val="32"/>
            </w:rPr>
          </w:pPr>
          <w:r>
            <w:rPr>
              <w:noProof/>
              <w:lang w:val="id-ID"/>
            </w:rPr>
            <w:drawing>
              <wp:inline distT="0" distB="0" distL="0" distR="0" wp14:anchorId="636C4C3F" wp14:editId="4CB5E9A6">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1D44E757" w14:textId="77777777" w:rsidR="001E3BC9" w:rsidRPr="00001F28" w:rsidRDefault="001E3BC9"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Pr="00001F28">
            <w:rPr>
              <w:rFonts w:ascii="Palatino Linotype" w:hAnsi="Palatino Linotype" w:cs="Calibri"/>
              <w:b/>
              <w:spacing w:val="-1"/>
              <w:szCs w:val="16"/>
              <w:lang w:val="en-US"/>
            </w:rPr>
            <w:t>3</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possible</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79EACA7A" w14:textId="77777777" w:rsidR="002E7872" w:rsidRPr="0080323E" w:rsidRDefault="002E7872" w:rsidP="001E3BC9">
    <w:pPr>
      <w:spacing w:line="240" w:lineRule="auto"/>
      <w:ind w:left="851" w:right="850"/>
      <w:jc w:val="center"/>
      <w:rPr>
        <w:rStyle w:val="tlid-translation"/>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Sunan Giri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 Indonesia</w:t>
    </w:r>
  </w:p>
  <w:p w14:paraId="3F669ED6" w14:textId="17A1199F" w:rsidR="0040021C" w:rsidRPr="0080323E" w:rsidRDefault="002E7872" w:rsidP="005F40F2">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Accredited Sinta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F837B" w14:textId="77777777" w:rsidR="000C114F" w:rsidRDefault="000C114F">
      <w:pPr>
        <w:spacing w:line="240" w:lineRule="auto"/>
      </w:pPr>
      <w:r>
        <w:separator/>
      </w:r>
    </w:p>
  </w:footnote>
  <w:footnote w:type="continuationSeparator" w:id="0">
    <w:p w14:paraId="248EFBEC" w14:textId="77777777" w:rsidR="000C114F" w:rsidRDefault="000C11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4271" w14:textId="77777777" w:rsidR="00241982" w:rsidRPr="00241982" w:rsidRDefault="0095045D" w:rsidP="00241982">
    <w:pPr>
      <w:pStyle w:val="Header"/>
      <w:rPr>
        <w:rFonts w:ascii="Palatino Linotype" w:hAnsi="Palatino Linotype"/>
        <w:b/>
        <w:bCs/>
        <w:sz w:val="20"/>
        <w:lang w:val="id-ID" w:eastAsia="id-ID"/>
      </w:rPr>
    </w:pPr>
    <w:r w:rsidRPr="00241982">
      <w:rPr>
        <w:rFonts w:ascii="Palatino Linotype" w:hAnsi="Palatino Linotype"/>
        <w:b/>
        <w:bCs/>
        <w:sz w:val="20"/>
        <w:lang w:val="id-ID" w:eastAsia="id-ID"/>
      </w:rPr>
      <mc:AlternateContent>
        <mc:Choice Requires="wps">
          <w:drawing>
            <wp:anchor distT="0" distB="0" distL="114300" distR="114300" simplePos="0" relativeHeight="251660800" behindDoc="0" locked="0" layoutInCell="1" allowOverlap="1" wp14:anchorId="089ECA7B" wp14:editId="4ECA82BC">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7FE5C2" id="Straight Connector 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5.95pt" to="45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" strokecolor="black [3200]" strokeweight="1pt">
              <v:stroke joinstyle="miter"/>
            </v:line>
          </w:pict>
        </mc:Fallback>
      </mc:AlternateContent>
    </w:r>
    <w:r w:rsidR="00241982" w:rsidRPr="00241982">
      <w:rPr>
        <w:rFonts w:ascii="Palatino Linotype" w:hAnsi="Palatino Linotype"/>
        <w:b/>
        <w:bCs/>
        <w:sz w:val="20"/>
        <w:lang w:val="id-ID" w:eastAsia="id-ID"/>
      </w:rPr>
      <w:t>JCS: Journal of Communication Studies</w:t>
    </w:r>
  </w:p>
  <w:p w14:paraId="0D6E4C69" w14:textId="42116480" w:rsidR="005F546B" w:rsidRPr="00241982" w:rsidRDefault="00241982" w:rsidP="00241982">
    <w:pPr>
      <w:pStyle w:val="Header"/>
      <w:rPr>
        <w:rFonts w:ascii="Palatino Linotype" w:hAnsi="Palatino Linotype"/>
        <w:b/>
        <w:bCs/>
        <w:i/>
        <w:iCs/>
        <w:sz w:val="20"/>
      </w:rPr>
    </w:pPr>
    <w:r w:rsidRPr="00241982">
      <w:rPr>
        <w:rFonts w:ascii="Palatino Linotype" w:hAnsi="Palatino Linotype"/>
        <w:b/>
        <w:bCs/>
        <w:sz w:val="20"/>
        <w:lang w:val="id-ID" w:eastAsia="id-ID"/>
      </w:rPr>
      <w:t xml:space="preserve">Vol. </w:t>
    </w:r>
    <w:r>
      <w:rPr>
        <w:rFonts w:ascii="Palatino Linotype" w:hAnsi="Palatino Linotype"/>
        <w:b/>
        <w:bCs/>
        <w:sz w:val="20"/>
        <w:lang w:val="id-ID" w:eastAsia="id-ID"/>
      </w:rPr>
      <w:t>4</w:t>
    </w:r>
    <w:r w:rsidRPr="00241982">
      <w:rPr>
        <w:rFonts w:ascii="Palatino Linotype" w:hAnsi="Palatino Linotype"/>
        <w:b/>
        <w:bCs/>
        <w:sz w:val="20"/>
        <w:lang w:val="id-ID" w:eastAsia="id-ID"/>
      </w:rPr>
      <w:t xml:space="preserve"> No. 0</w:t>
    </w:r>
    <w:r>
      <w:rPr>
        <w:rFonts w:ascii="Palatino Linotype" w:hAnsi="Palatino Linotype"/>
        <w:b/>
        <w:bCs/>
        <w:sz w:val="20"/>
        <w:lang w:val="id-ID" w:eastAsia="id-ID"/>
      </w:rPr>
      <w:t>2</w:t>
    </w:r>
    <w:r w:rsidRPr="00241982">
      <w:rPr>
        <w:rFonts w:ascii="Palatino Linotype" w:hAnsi="Palatino Linotype"/>
        <w:b/>
        <w:bCs/>
        <w:sz w:val="20"/>
        <w:lang w:val="id-ID" w:eastAsia="id-ID"/>
      </w:rPr>
      <w:t xml:space="preserve"> </w:t>
    </w:r>
    <w:r>
      <w:rPr>
        <w:rFonts w:ascii="Palatino Linotype" w:hAnsi="Palatino Linotype"/>
        <w:b/>
        <w:bCs/>
        <w:sz w:val="20"/>
        <w:lang w:val="id-ID" w:eastAsia="id-ID"/>
      </w:rPr>
      <w:t>Jul</w:t>
    </w:r>
    <w:r w:rsidR="004F4EA6">
      <w:rPr>
        <w:rFonts w:ascii="Palatino Linotype" w:hAnsi="Palatino Linotype"/>
        <w:b/>
        <w:bCs/>
        <w:sz w:val="20"/>
        <w:lang w:val="id-ID" w:eastAsia="id-ID"/>
      </w:rPr>
      <w:t>y</w:t>
    </w:r>
    <w:r w:rsidRPr="00241982">
      <w:rPr>
        <w:rFonts w:ascii="Palatino Linotype" w:hAnsi="Palatino Linotype"/>
        <w:b/>
        <w:bCs/>
        <w:sz w:val="20"/>
        <w:lang w:val="id-ID" w:eastAsia="id-ID"/>
      </w:rPr>
      <w:t>-</w:t>
    </w:r>
    <w:r>
      <w:rPr>
        <w:rFonts w:ascii="Palatino Linotype" w:hAnsi="Palatino Linotype"/>
        <w:b/>
        <w:bCs/>
        <w:sz w:val="20"/>
        <w:lang w:val="id-ID" w:eastAsia="id-ID"/>
      </w:rPr>
      <w:t xml:space="preserve">Desember </w:t>
    </w:r>
    <w:r w:rsidRPr="00241982">
      <w:rPr>
        <w:rFonts w:ascii="Palatino Linotype" w:hAnsi="Palatino Linotype"/>
        <w:b/>
        <w:bCs/>
        <w:sz w:val="20"/>
        <w:lang w:val="id-ID" w:eastAsia="id-ID"/>
      </w:rPr>
      <w:t>202</w:t>
    </w:r>
    <w:r>
      <w:rPr>
        <w:rFonts w:ascii="Palatino Linotype" w:hAnsi="Palatino Linotype"/>
        <w:b/>
        <w:bCs/>
        <w:sz w:val="20"/>
        <w:lang w:val="id-ID" w:eastAsia="id-ID"/>
      </w:rPr>
      <w:t>4</w:t>
    </w:r>
    <w:r w:rsidRPr="00241982">
      <w:rPr>
        <w:rFonts w:ascii="Palatino Linotype" w:hAnsi="Palatino Linotype"/>
        <w:b/>
        <w:bCs/>
        <w:sz w:val="20"/>
        <w:lang w:val="id-ID" w:eastAsia="id-ID"/>
      </w:rPr>
      <w:t xml:space="preserve"> | (</w:t>
    </w:r>
    <w:r w:rsidR="00DD410D">
      <w:rPr>
        <w:rFonts w:ascii="Palatino Linotype" w:hAnsi="Palatino Linotype"/>
        <w:b/>
        <w:bCs/>
        <w:sz w:val="20"/>
        <w:lang w:val="id-ID" w:eastAsia="id-ID"/>
      </w:rPr>
      <w:t>01</w:t>
    </w:r>
    <w:r w:rsidRPr="00241982">
      <w:rPr>
        <w:rFonts w:ascii="Palatino Linotype" w:hAnsi="Palatino Linotype"/>
        <w:b/>
        <w:bCs/>
        <w:sz w:val="20"/>
        <w:lang w:val="id-ID" w:eastAsia="id-ID"/>
      </w:rPr>
      <w:t>-</w:t>
    </w:r>
    <w:r w:rsidR="00DD410D">
      <w:rPr>
        <w:rFonts w:ascii="Palatino Linotype" w:hAnsi="Palatino Linotype"/>
        <w:b/>
        <w:bCs/>
        <w:sz w:val="20"/>
        <w:lang w:val="id-ID" w:eastAsia="id-ID"/>
      </w:rPr>
      <w:t>19</w:t>
    </w:r>
    <w:r w:rsidRPr="00241982">
      <w:rPr>
        <w:rFonts w:ascii="Palatino Linotype" w:hAnsi="Palatino Linotype"/>
        <w:b/>
        <w:bCs/>
        <w:sz w:val="20"/>
        <w:lang w:val="id-ID" w:eastAsia="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BA956" w14:textId="676088D5" w:rsidR="00511637" w:rsidRPr="00511637" w:rsidRDefault="00511637" w:rsidP="00D9731A">
    <w:pPr>
      <w:pStyle w:val="Header"/>
      <w:jc w:val="both"/>
      <w:rPr>
        <w:rFonts w:ascii="Palatino Linotype" w:hAnsi="Palatino Linotype"/>
        <w:b/>
        <w:bCs/>
        <w:i/>
        <w:iCs/>
        <w:sz w:val="16"/>
        <w:szCs w:val="16"/>
        <w:lang w:val="id-ID" w:eastAsia="id-ID"/>
      </w:rPr>
    </w:pPr>
    <w:r w:rsidRPr="00511637">
      <w:rPr>
        <w:rFonts w:ascii="Palatino Linotype" w:hAnsi="Palatino Linotype"/>
        <w:b/>
        <w:bCs/>
        <w:i/>
        <w:iCs/>
        <w:sz w:val="16"/>
        <w:szCs w:val="16"/>
        <w:lang w:val="id-ID" w:eastAsia="id-ID"/>
      </w:rPr>
      <mc:AlternateContent>
        <mc:Choice Requires="wps">
          <w:drawing>
            <wp:anchor distT="0" distB="0" distL="114300" distR="114300" simplePos="0" relativeHeight="251660288" behindDoc="0" locked="0" layoutInCell="1" allowOverlap="1" wp14:anchorId="4A064D06" wp14:editId="7AC405D9">
              <wp:simplePos x="0" y="0"/>
              <wp:positionH relativeFrom="column">
                <wp:posOffset>3175</wp:posOffset>
              </wp:positionH>
              <wp:positionV relativeFrom="paragraph">
                <wp:posOffset>314960</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D8554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24.8pt" to="453.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" strokecolor="black [3200]" strokeweight="1pt">
              <v:stroke joinstyle="miter"/>
            </v:line>
          </w:pict>
        </mc:Fallback>
      </mc:AlternateContent>
    </w:r>
    <w:r w:rsidR="008F5872" w:rsidRPr="00511637">
      <w:rPr>
        <w:rFonts w:ascii="Palatino Linotype" w:hAnsi="Palatino Linotype"/>
        <w:b/>
        <w:bCs/>
        <w:i/>
        <w:iCs/>
        <w:sz w:val="16"/>
        <w:szCs w:val="16"/>
        <w:lang w:val="en-GB"/>
      </w:rPr>
      <w:t>Faik Muhammad</w:t>
    </w:r>
    <w:r w:rsidR="008F5872" w:rsidRPr="00511637">
      <w:rPr>
        <w:rFonts w:ascii="Palatino Linotype" w:hAnsi="Palatino Linotype"/>
        <w:b/>
        <w:bCs/>
        <w:i/>
        <w:iCs/>
        <w:sz w:val="16"/>
        <w:szCs w:val="16"/>
        <w:vertAlign w:val="superscript"/>
        <w:lang w:val="en-GB"/>
      </w:rPr>
      <w:t>1</w:t>
    </w:r>
    <w:r w:rsidR="008F5872" w:rsidRPr="00511637">
      <w:rPr>
        <w:rFonts w:ascii="Palatino Linotype" w:hAnsi="Palatino Linotype"/>
        <w:b/>
        <w:bCs/>
        <w:i/>
        <w:iCs/>
        <w:sz w:val="16"/>
        <w:szCs w:val="16"/>
        <w:lang w:val="en-GB"/>
      </w:rPr>
      <w:t>, Firdaus Luhur</w:t>
    </w:r>
    <w:r w:rsidR="008F5872" w:rsidRPr="00511637">
      <w:rPr>
        <w:rFonts w:ascii="Palatino Linotype" w:hAnsi="Palatino Linotype"/>
        <w:b/>
        <w:bCs/>
        <w:i/>
        <w:iCs/>
        <w:sz w:val="16"/>
        <w:szCs w:val="16"/>
        <w:vertAlign w:val="superscript"/>
        <w:lang w:val="en-GB"/>
      </w:rPr>
      <w:t>2</w:t>
    </w:r>
    <w:r w:rsidR="008F5872" w:rsidRPr="00511637">
      <w:rPr>
        <w:rFonts w:ascii="Palatino Linotype" w:hAnsi="Palatino Linotype"/>
        <w:b/>
        <w:bCs/>
        <w:i/>
        <w:iCs/>
        <w:sz w:val="16"/>
        <w:szCs w:val="16"/>
        <w:lang w:val="en-GB"/>
      </w:rPr>
      <w:t>, Dede Sahrul</w:t>
    </w:r>
    <w:r w:rsidR="008F5872" w:rsidRPr="00511637">
      <w:rPr>
        <w:rFonts w:ascii="Palatino Linotype" w:hAnsi="Palatino Linotype"/>
        <w:b/>
        <w:bCs/>
        <w:i/>
        <w:iCs/>
        <w:sz w:val="16"/>
        <w:szCs w:val="16"/>
        <w:vertAlign w:val="superscript"/>
        <w:lang w:val="en-GB"/>
      </w:rPr>
      <w:t>3</w:t>
    </w:r>
    <w:r w:rsidR="008F5872" w:rsidRPr="00511637">
      <w:rPr>
        <w:rFonts w:ascii="Palatino Linotype" w:hAnsi="Palatino Linotype"/>
        <w:b/>
        <w:bCs/>
        <w:i/>
        <w:iCs/>
        <w:sz w:val="16"/>
        <w:szCs w:val="16"/>
        <w:lang w:val="en-GB"/>
      </w:rPr>
      <w:t>, Muhammad Iqbal</w:t>
    </w:r>
    <w:r w:rsidR="008F5872" w:rsidRPr="00511637">
      <w:rPr>
        <w:rFonts w:ascii="Palatino Linotype" w:hAnsi="Palatino Linotype"/>
        <w:b/>
        <w:bCs/>
        <w:i/>
        <w:iCs/>
        <w:sz w:val="16"/>
        <w:szCs w:val="16"/>
        <w:vertAlign w:val="superscript"/>
        <w:lang w:val="en-GB"/>
      </w:rPr>
      <w:t>4</w:t>
    </w:r>
    <w:r w:rsidR="008F5872" w:rsidRPr="00511637">
      <w:rPr>
        <w:rFonts w:ascii="Palatino Linotype" w:hAnsi="Palatino Linotype"/>
        <w:b/>
        <w:bCs/>
        <w:i/>
        <w:iCs/>
        <w:sz w:val="16"/>
        <w:szCs w:val="16"/>
        <w:lang w:val="en-GB"/>
      </w:rPr>
      <w:t>, Sahrul</w:t>
    </w:r>
    <w:r w:rsidR="008F5872" w:rsidRPr="00511637">
      <w:rPr>
        <w:rFonts w:ascii="Palatino Linotype" w:hAnsi="Palatino Linotype"/>
        <w:b/>
        <w:bCs/>
        <w:i/>
        <w:iCs/>
        <w:sz w:val="16"/>
        <w:szCs w:val="16"/>
        <w:vertAlign w:val="superscript"/>
        <w:lang w:val="en-GB"/>
      </w:rPr>
      <w:t>5</w:t>
    </w:r>
    <w:r w:rsidR="00D9731A" w:rsidRPr="00511637">
      <w:rPr>
        <w:rFonts w:ascii="Palatino Linotype" w:hAnsi="Palatino Linotype"/>
        <w:b/>
        <w:bCs/>
        <w:i/>
        <w:iCs/>
        <w:sz w:val="16"/>
        <w:szCs w:val="16"/>
      </w:rPr>
      <w:t xml:space="preserve"> / </w:t>
    </w:r>
    <w:r w:rsidRPr="00511637">
      <w:t xml:space="preserve"> </w:t>
    </w:r>
    <w:r w:rsidRPr="00511637">
      <w:rPr>
        <w:rFonts w:ascii="Palatino Linotype" w:hAnsi="Palatino Linotype"/>
        <w:b/>
        <w:bCs/>
        <w:i/>
        <w:iCs/>
        <w:sz w:val="16"/>
        <w:szCs w:val="16"/>
        <w:lang w:val="id-ID" w:eastAsia="id-ID"/>
      </w:rPr>
      <w:t>Musikalisasi Dakwah di Kalangan Gen Z (Studi Kasus K.H. Muhammad Ali Shodiqin)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7"/>
      <w:gridCol w:w="3543"/>
    </w:tblGrid>
    <w:tr w:rsidR="00426C4F" w:rsidRPr="00A27839" w14:paraId="31C2E5A7" w14:textId="77777777" w:rsidTr="00E32ABE">
      <w:trPr>
        <w:jc w:val="center"/>
      </w:trPr>
      <w:tc>
        <w:tcPr>
          <w:tcW w:w="2552" w:type="dxa"/>
        </w:tcPr>
        <w:p w14:paraId="5AA00899" w14:textId="56C9AD50" w:rsidR="00426C4F" w:rsidRPr="00A27839" w:rsidRDefault="00D426B3" w:rsidP="00D426B3">
          <w:pPr>
            <w:pStyle w:val="Header"/>
            <w:spacing w:after="0" w:line="240" w:lineRule="auto"/>
            <w:contextualSpacing/>
            <w:rPr>
              <w:rFonts w:ascii="Palatino Linotype" w:hAnsi="Palatino Linotype"/>
              <w:sz w:val="18"/>
              <w:szCs w:val="18"/>
            </w:rPr>
          </w:pPr>
          <w:r>
            <w:rPr>
              <w:rFonts w:ascii="Palatino Linotype" w:hAnsi="Palatino Linotype"/>
              <w:sz w:val="18"/>
              <w:szCs w:val="18"/>
            </w:rPr>
            <w:t xml:space="preserve">Volume </w:t>
          </w:r>
          <w:r w:rsidR="00D14BB4">
            <w:rPr>
              <w:rFonts w:ascii="Palatino Linotype" w:hAnsi="Palatino Linotype"/>
              <w:sz w:val="18"/>
              <w:szCs w:val="18"/>
            </w:rPr>
            <w:t>4</w:t>
          </w:r>
          <w:r>
            <w:rPr>
              <w:rFonts w:ascii="Palatino Linotype" w:hAnsi="Palatino Linotype"/>
              <w:sz w:val="18"/>
              <w:szCs w:val="18"/>
            </w:rPr>
            <w:t xml:space="preserve"> </w:t>
          </w:r>
          <w:r w:rsidR="00426C4F" w:rsidRPr="00A27839">
            <w:rPr>
              <w:rFonts w:ascii="Palatino Linotype" w:hAnsi="Palatino Linotype"/>
              <w:sz w:val="18"/>
              <w:szCs w:val="18"/>
            </w:rPr>
            <w:t xml:space="preserve">Number </w:t>
          </w:r>
          <w:r>
            <w:rPr>
              <w:rFonts w:ascii="Palatino Linotype" w:hAnsi="Palatino Linotype"/>
              <w:sz w:val="18"/>
              <w:szCs w:val="18"/>
            </w:rPr>
            <w:t>2</w:t>
          </w:r>
          <w:r w:rsidR="00426C4F" w:rsidRPr="00A27839">
            <w:rPr>
              <w:rFonts w:ascii="Palatino Linotype" w:hAnsi="Palatino Linotype"/>
              <w:sz w:val="18"/>
              <w:szCs w:val="18"/>
            </w:rPr>
            <w:t xml:space="preserve"> (202</w:t>
          </w:r>
          <w:r w:rsidR="003E4AD9">
            <w:rPr>
              <w:rFonts w:ascii="Palatino Linotype" w:hAnsi="Palatino Linotype"/>
              <w:sz w:val="18"/>
              <w:szCs w:val="18"/>
            </w:rPr>
            <w:t>4</w:t>
          </w:r>
          <w:r w:rsidR="00426C4F" w:rsidRPr="00A27839">
            <w:rPr>
              <w:rFonts w:ascii="Palatino Linotype" w:hAnsi="Palatino Linotype"/>
              <w:sz w:val="18"/>
              <w:szCs w:val="18"/>
            </w:rPr>
            <w:t>)</w:t>
          </w:r>
        </w:p>
        <w:p w14:paraId="4876BE1B" w14:textId="34D53C2F" w:rsidR="00426C4F" w:rsidRPr="00A27839" w:rsidRDefault="00D426B3" w:rsidP="00D426B3">
          <w:pPr>
            <w:pStyle w:val="Header"/>
            <w:spacing w:after="0" w:line="240" w:lineRule="auto"/>
            <w:contextualSpacing/>
            <w:rPr>
              <w:rFonts w:ascii="Palatino Linotype" w:hAnsi="Palatino Linotype"/>
              <w:sz w:val="18"/>
              <w:szCs w:val="18"/>
            </w:rPr>
          </w:pPr>
          <w:r>
            <w:rPr>
              <w:rFonts w:ascii="Palatino Linotype" w:hAnsi="Palatino Linotype"/>
              <w:sz w:val="18"/>
              <w:szCs w:val="18"/>
            </w:rPr>
            <w:t>July</w:t>
          </w:r>
          <w:r w:rsidR="00426C4F" w:rsidRPr="00A27839">
            <w:rPr>
              <w:rFonts w:ascii="Palatino Linotype" w:hAnsi="Palatino Linotype"/>
              <w:sz w:val="18"/>
              <w:szCs w:val="18"/>
            </w:rPr>
            <w:t>-</w:t>
          </w:r>
          <w:r>
            <w:rPr>
              <w:rFonts w:ascii="Palatino Linotype" w:hAnsi="Palatino Linotype"/>
              <w:sz w:val="18"/>
              <w:szCs w:val="18"/>
            </w:rPr>
            <w:t xml:space="preserve">Desember </w:t>
          </w:r>
          <w:r w:rsidR="00426C4F" w:rsidRPr="00A27839">
            <w:rPr>
              <w:rFonts w:ascii="Palatino Linotype" w:hAnsi="Palatino Linotype"/>
              <w:sz w:val="18"/>
              <w:szCs w:val="18"/>
            </w:rPr>
            <w:t>202</w:t>
          </w:r>
          <w:r w:rsidR="00D14BB4">
            <w:rPr>
              <w:rFonts w:ascii="Palatino Linotype" w:hAnsi="Palatino Linotype"/>
              <w:sz w:val="18"/>
              <w:szCs w:val="18"/>
            </w:rPr>
            <w:t>4</w:t>
          </w:r>
        </w:p>
        <w:p w14:paraId="0E67FA90" w14:textId="76218F7A" w:rsidR="00426C4F" w:rsidRPr="00A27839" w:rsidRDefault="00426C4F" w:rsidP="00426C4F">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DD410D">
            <w:rPr>
              <w:rFonts w:ascii="Palatino Linotype" w:hAnsi="Palatino Linotype"/>
              <w:sz w:val="18"/>
              <w:szCs w:val="18"/>
            </w:rPr>
            <w:t>01</w:t>
          </w:r>
          <w:r w:rsidR="00BA1EF2">
            <w:rPr>
              <w:rFonts w:ascii="Palatino Linotype" w:hAnsi="Palatino Linotype"/>
              <w:sz w:val="18"/>
              <w:szCs w:val="18"/>
            </w:rPr>
            <w:t>-</w:t>
          </w:r>
          <w:r w:rsidR="00DD410D">
            <w:rPr>
              <w:rFonts w:ascii="Palatino Linotype" w:hAnsi="Palatino Linotype"/>
              <w:sz w:val="18"/>
              <w:szCs w:val="18"/>
            </w:rPr>
            <w:t>19</w:t>
          </w:r>
        </w:p>
      </w:tc>
      <w:tc>
        <w:tcPr>
          <w:tcW w:w="2977" w:type="dxa"/>
        </w:tcPr>
        <w:p w14:paraId="4604173E" w14:textId="77777777" w:rsidR="00EB4F48" w:rsidRPr="00A27839" w:rsidRDefault="00EB4F48" w:rsidP="00EB4F48">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E-ISSN: </w:t>
          </w:r>
          <w:r>
            <w:rPr>
              <w:rFonts w:ascii="Palatino Linotype" w:hAnsi="Palatino Linotype"/>
              <w:sz w:val="18"/>
              <w:szCs w:val="18"/>
            </w:rPr>
            <w:t>2798-9585</w:t>
          </w:r>
        </w:p>
        <w:p w14:paraId="25FC7074" w14:textId="0901C5B0" w:rsidR="00426C4F" w:rsidRPr="00A27839" w:rsidRDefault="00EB4F48" w:rsidP="00EB4F48">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DOI: </w:t>
          </w:r>
          <w:r w:rsidRPr="00E32ABE">
            <w:rPr>
              <w:rFonts w:ascii="Palatino Linotype" w:hAnsi="Palatino Linotype"/>
              <w:sz w:val="18"/>
              <w:szCs w:val="18"/>
            </w:rPr>
            <w:t>10.37680/</w:t>
          </w:r>
          <w:r>
            <w:rPr>
              <w:rFonts w:ascii="Palatino Linotype" w:hAnsi="Palatino Linotype"/>
              <w:sz w:val="18"/>
              <w:szCs w:val="18"/>
            </w:rPr>
            <w:t>jcs</w:t>
          </w:r>
          <w:r w:rsidRPr="00E32ABE">
            <w:rPr>
              <w:rFonts w:ascii="Palatino Linotype" w:hAnsi="Palatino Linotype"/>
              <w:sz w:val="18"/>
              <w:szCs w:val="18"/>
            </w:rPr>
            <w:t>.v</w:t>
          </w:r>
          <w:r>
            <w:rPr>
              <w:rFonts w:ascii="Palatino Linotype" w:hAnsi="Palatino Linotype"/>
              <w:sz w:val="18"/>
              <w:szCs w:val="18"/>
            </w:rPr>
            <w:t>3i</w:t>
          </w:r>
          <w:r w:rsidRPr="00E32ABE">
            <w:rPr>
              <w:rFonts w:ascii="Palatino Linotype" w:hAnsi="Palatino Linotype"/>
              <w:sz w:val="18"/>
              <w:szCs w:val="18"/>
            </w:rPr>
            <w:t>1.</w:t>
          </w:r>
          <w:r w:rsidR="004770FD">
            <w:rPr>
              <w:rFonts w:ascii="Palatino Linotype" w:hAnsi="Palatino Linotype"/>
              <w:sz w:val="18"/>
              <w:szCs w:val="18"/>
            </w:rPr>
            <w:t>5833</w:t>
          </w:r>
        </w:p>
      </w:tc>
      <w:tc>
        <w:tcPr>
          <w:tcW w:w="3543" w:type="dxa"/>
        </w:tcPr>
        <w:p w14:paraId="6072DE31" w14:textId="77777777" w:rsidR="001C62FF" w:rsidRPr="00E32ABE" w:rsidRDefault="00EB4F48" w:rsidP="0068388D">
          <w:pPr>
            <w:pStyle w:val="Header"/>
            <w:spacing w:after="0" w:line="240" w:lineRule="auto"/>
            <w:contextualSpacing/>
            <w:jc w:val="center"/>
            <w:rPr>
              <w:rFonts w:ascii="Palatino Linotype" w:hAnsi="Palatino Linotype"/>
              <w:i/>
              <w:iCs/>
              <w:sz w:val="18"/>
              <w:szCs w:val="18"/>
            </w:rPr>
          </w:pPr>
          <w:r>
            <w:rPr>
              <w:rFonts w:ascii="Palatino Linotype" w:hAnsi="Palatino Linotype"/>
              <w:i/>
              <w:iCs/>
              <w:sz w:val="18"/>
              <w:szCs w:val="18"/>
              <w:lang w:val="id-ID" w:eastAsia="id-ID"/>
            </w:rPr>
            <w:drawing>
              <wp:inline distT="0" distB="0" distL="0" distR="0" wp14:anchorId="65F8266E" wp14:editId="7BE7436B">
                <wp:extent cx="1359672" cy="49298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CS.jpg"/>
                        <pic:cNvPicPr/>
                      </pic:nvPicPr>
                      <pic:blipFill>
                        <a:blip r:embed="rId1">
                          <a:extLst>
                            <a:ext uri="{28A0092B-C50C-407E-A947-70E740481C1C}">
                              <a14:useLocalDpi xmlns:a14="http://schemas.microsoft.com/office/drawing/2010/main" val="0"/>
                            </a:ext>
                          </a:extLst>
                        </a:blip>
                        <a:stretch>
                          <a:fillRect/>
                        </a:stretch>
                      </pic:blipFill>
                      <pic:spPr>
                        <a:xfrm>
                          <a:off x="0" y="0"/>
                          <a:ext cx="1360363" cy="493232"/>
                        </a:xfrm>
                        <a:prstGeom prst="rect">
                          <a:avLst/>
                        </a:prstGeom>
                      </pic:spPr>
                    </pic:pic>
                  </a:graphicData>
                </a:graphic>
              </wp:inline>
            </w:drawing>
          </w:r>
        </w:p>
      </w:tc>
    </w:tr>
  </w:tbl>
  <w:p w14:paraId="1CF10812" w14:textId="77777777" w:rsidR="00A27839" w:rsidRDefault="00426C4F" w:rsidP="00426C4F">
    <w:pPr>
      <w:pStyle w:val="Header"/>
    </w:pPr>
    <w:r>
      <w:rPr>
        <w:lang w:val="id-ID" w:eastAsia="id-ID"/>
      </w:rPr>
      <mc:AlternateContent>
        <mc:Choice Requires="wps">
          <w:drawing>
            <wp:anchor distT="0" distB="0" distL="114300" distR="114300" simplePos="0" relativeHeight="251669504" behindDoc="0" locked="0" layoutInCell="1" allowOverlap="1" wp14:anchorId="72124A91" wp14:editId="42C38FB1">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B87B5"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5pt,9.35pt" to="45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058E"/>
    <w:multiLevelType w:val="hybridMultilevel"/>
    <w:tmpl w:val="1566472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F814F20"/>
    <w:multiLevelType w:val="hybridMultilevel"/>
    <w:tmpl w:val="8076A7C4"/>
    <w:lvl w:ilvl="0" w:tplc="3B2EDF06">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1"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28D07C6A"/>
    <w:multiLevelType w:val="hybridMultilevel"/>
    <w:tmpl w:val="C178B4EE"/>
    <w:lvl w:ilvl="0" w:tplc="F8F217E2">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8"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31135CFD"/>
    <w:multiLevelType w:val="hybridMultilevel"/>
    <w:tmpl w:val="80024636"/>
    <w:lvl w:ilvl="0" w:tplc="0A886046">
      <w:start w:val="1"/>
      <w:numFmt w:val="lowerLetter"/>
      <w:lvlText w:val="%1."/>
      <w:lvlJc w:val="left"/>
      <w:pPr>
        <w:ind w:left="862" w:hanging="360"/>
      </w:pPr>
      <w:rPr>
        <w:rFonts w:hint="default"/>
        <w:b/>
        <w:bCs/>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1"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4" w15:restartNumberingAfterBreak="0">
    <w:nsid w:val="434323BA"/>
    <w:multiLevelType w:val="hybridMultilevel"/>
    <w:tmpl w:val="AF0C0444"/>
    <w:lvl w:ilvl="0" w:tplc="C65A22A0">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5"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88E0695"/>
    <w:multiLevelType w:val="hybridMultilevel"/>
    <w:tmpl w:val="995E3148"/>
    <w:lvl w:ilvl="0" w:tplc="EF228980">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9"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3941AA"/>
    <w:multiLevelType w:val="hybridMultilevel"/>
    <w:tmpl w:val="48C63EB4"/>
    <w:lvl w:ilvl="0" w:tplc="3DB6C2E4">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1"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3"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69F8209B"/>
    <w:multiLevelType w:val="hybridMultilevel"/>
    <w:tmpl w:val="AAD8C7C8"/>
    <w:lvl w:ilvl="0" w:tplc="1A9C11E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D24F7B"/>
    <w:multiLevelType w:val="hybridMultilevel"/>
    <w:tmpl w:val="E24299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68A5977"/>
    <w:multiLevelType w:val="hybridMultilevel"/>
    <w:tmpl w:val="9F26F3C4"/>
    <w:lvl w:ilvl="0" w:tplc="7318E472">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5"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AEC1088"/>
    <w:multiLevelType w:val="hybridMultilevel"/>
    <w:tmpl w:val="613A75EA"/>
    <w:lvl w:ilvl="0" w:tplc="02A86440">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7" w15:restartNumberingAfterBreak="0">
    <w:nsid w:val="7B640D69"/>
    <w:multiLevelType w:val="hybridMultilevel"/>
    <w:tmpl w:val="211EECB0"/>
    <w:lvl w:ilvl="0" w:tplc="ECA079B2">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8" w15:restartNumberingAfterBreak="0">
    <w:nsid w:val="7CB04D55"/>
    <w:multiLevelType w:val="hybridMultilevel"/>
    <w:tmpl w:val="FF5AA968"/>
    <w:lvl w:ilvl="0" w:tplc="A5C88FC4">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9"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85946153">
    <w:abstractNumId w:val="15"/>
  </w:num>
  <w:num w:numId="2" w16cid:durableId="1564291716">
    <w:abstractNumId w:val="45"/>
  </w:num>
  <w:num w:numId="3" w16cid:durableId="1663698827">
    <w:abstractNumId w:val="16"/>
  </w:num>
  <w:num w:numId="4" w16cid:durableId="1474252404">
    <w:abstractNumId w:val="21"/>
  </w:num>
  <w:num w:numId="5" w16cid:durableId="1558007029">
    <w:abstractNumId w:val="31"/>
  </w:num>
  <w:num w:numId="6" w16cid:durableId="208303276">
    <w:abstractNumId w:val="9"/>
  </w:num>
  <w:num w:numId="7" w16cid:durableId="1220361492">
    <w:abstractNumId w:val="19"/>
  </w:num>
  <w:num w:numId="8" w16cid:durableId="449326969">
    <w:abstractNumId w:val="43"/>
  </w:num>
  <w:num w:numId="9" w16cid:durableId="1114054413">
    <w:abstractNumId w:val="18"/>
  </w:num>
  <w:num w:numId="10" w16cid:durableId="1117793723">
    <w:abstractNumId w:val="23"/>
  </w:num>
  <w:num w:numId="11" w16cid:durableId="1559245945">
    <w:abstractNumId w:val="25"/>
  </w:num>
  <w:num w:numId="12" w16cid:durableId="1500661304">
    <w:abstractNumId w:val="49"/>
  </w:num>
  <w:num w:numId="13" w16cid:durableId="1071387778">
    <w:abstractNumId w:val="32"/>
  </w:num>
  <w:num w:numId="14" w16cid:durableId="2123260318">
    <w:abstractNumId w:val="3"/>
  </w:num>
  <w:num w:numId="15" w16cid:durableId="1576627761">
    <w:abstractNumId w:val="29"/>
  </w:num>
  <w:num w:numId="16" w16cid:durableId="1578636738">
    <w:abstractNumId w:val="38"/>
  </w:num>
  <w:num w:numId="17" w16cid:durableId="1504011604">
    <w:abstractNumId w:val="40"/>
  </w:num>
  <w:num w:numId="18" w16cid:durableId="976178376">
    <w:abstractNumId w:val="14"/>
  </w:num>
  <w:num w:numId="19" w16cid:durableId="1379281195">
    <w:abstractNumId w:val="12"/>
  </w:num>
  <w:num w:numId="20" w16cid:durableId="602802511">
    <w:abstractNumId w:val="11"/>
  </w:num>
  <w:num w:numId="21" w16cid:durableId="847908985">
    <w:abstractNumId w:val="34"/>
  </w:num>
  <w:num w:numId="22" w16cid:durableId="1454210069">
    <w:abstractNumId w:val="39"/>
  </w:num>
  <w:num w:numId="23" w16cid:durableId="150609759">
    <w:abstractNumId w:val="13"/>
  </w:num>
  <w:num w:numId="24" w16cid:durableId="2131584103">
    <w:abstractNumId w:val="22"/>
  </w:num>
  <w:num w:numId="25" w16cid:durableId="1301575333">
    <w:abstractNumId w:val="35"/>
  </w:num>
  <w:num w:numId="26" w16cid:durableId="1353188045">
    <w:abstractNumId w:val="7"/>
  </w:num>
  <w:num w:numId="27" w16cid:durableId="685639449">
    <w:abstractNumId w:val="27"/>
  </w:num>
  <w:num w:numId="28" w16cid:durableId="36125810">
    <w:abstractNumId w:val="1"/>
  </w:num>
  <w:num w:numId="29" w16cid:durableId="966622160">
    <w:abstractNumId w:val="33"/>
  </w:num>
  <w:num w:numId="30" w16cid:durableId="1933200385">
    <w:abstractNumId w:val="6"/>
  </w:num>
  <w:num w:numId="31" w16cid:durableId="367489560">
    <w:abstractNumId w:val="4"/>
  </w:num>
  <w:num w:numId="32" w16cid:durableId="504513197">
    <w:abstractNumId w:val="42"/>
  </w:num>
  <w:num w:numId="33" w16cid:durableId="1035928543">
    <w:abstractNumId w:val="37"/>
  </w:num>
  <w:num w:numId="34" w16cid:durableId="1376541855">
    <w:abstractNumId w:val="26"/>
  </w:num>
  <w:num w:numId="35" w16cid:durableId="2002271098">
    <w:abstractNumId w:val="5"/>
  </w:num>
  <w:num w:numId="36" w16cid:durableId="1745643585">
    <w:abstractNumId w:val="2"/>
  </w:num>
  <w:num w:numId="37" w16cid:durableId="1932270802">
    <w:abstractNumId w:val="8"/>
  </w:num>
  <w:num w:numId="38" w16cid:durableId="2025357166">
    <w:abstractNumId w:val="41"/>
  </w:num>
  <w:num w:numId="39" w16cid:durableId="1653680152">
    <w:abstractNumId w:val="48"/>
  </w:num>
  <w:num w:numId="40" w16cid:durableId="1742943622">
    <w:abstractNumId w:val="36"/>
  </w:num>
  <w:num w:numId="41" w16cid:durableId="90661760">
    <w:abstractNumId w:val="46"/>
  </w:num>
  <w:num w:numId="42" w16cid:durableId="807673211">
    <w:abstractNumId w:val="30"/>
  </w:num>
  <w:num w:numId="43" w16cid:durableId="1211500370">
    <w:abstractNumId w:val="47"/>
  </w:num>
  <w:num w:numId="44" w16cid:durableId="2049059453">
    <w:abstractNumId w:val="44"/>
  </w:num>
  <w:num w:numId="45" w16cid:durableId="200826672">
    <w:abstractNumId w:val="0"/>
  </w:num>
  <w:num w:numId="46" w16cid:durableId="287591951">
    <w:abstractNumId w:val="24"/>
  </w:num>
  <w:num w:numId="47" w16cid:durableId="892692874">
    <w:abstractNumId w:val="10"/>
  </w:num>
  <w:num w:numId="48" w16cid:durableId="1540312665">
    <w:abstractNumId w:val="20"/>
  </w:num>
  <w:num w:numId="49" w16cid:durableId="467207103">
    <w:abstractNumId w:val="28"/>
  </w:num>
  <w:num w:numId="50" w16cid:durableId="1451784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zMLE0NDO1NDa3MDBQ0lEKTi0uzszPAymwrAUAHviW8SwAAAA="/>
  </w:docVars>
  <w:rsids>
    <w:rsidRoot w:val="00EB4F48"/>
    <w:rsid w:val="00001F28"/>
    <w:rsid w:val="00005F9E"/>
    <w:rsid w:val="000066D2"/>
    <w:rsid w:val="000152E7"/>
    <w:rsid w:val="00033D11"/>
    <w:rsid w:val="00044D6B"/>
    <w:rsid w:val="00065260"/>
    <w:rsid w:val="00071750"/>
    <w:rsid w:val="00071FF0"/>
    <w:rsid w:val="00087F22"/>
    <w:rsid w:val="00096DBA"/>
    <w:rsid w:val="000B638B"/>
    <w:rsid w:val="000C114F"/>
    <w:rsid w:val="000C3858"/>
    <w:rsid w:val="000E1497"/>
    <w:rsid w:val="000E48BB"/>
    <w:rsid w:val="0010045C"/>
    <w:rsid w:val="001111C6"/>
    <w:rsid w:val="001136B6"/>
    <w:rsid w:val="001177EC"/>
    <w:rsid w:val="001208CA"/>
    <w:rsid w:val="001750DA"/>
    <w:rsid w:val="00177DEB"/>
    <w:rsid w:val="00187B6B"/>
    <w:rsid w:val="00197788"/>
    <w:rsid w:val="001A2370"/>
    <w:rsid w:val="001A7E17"/>
    <w:rsid w:val="001C06F8"/>
    <w:rsid w:val="001C4AE0"/>
    <w:rsid w:val="001C62FF"/>
    <w:rsid w:val="001E3BC9"/>
    <w:rsid w:val="001E6FE4"/>
    <w:rsid w:val="00200763"/>
    <w:rsid w:val="00210FF5"/>
    <w:rsid w:val="00225067"/>
    <w:rsid w:val="00232843"/>
    <w:rsid w:val="00241982"/>
    <w:rsid w:val="002448D8"/>
    <w:rsid w:val="002501CB"/>
    <w:rsid w:val="00256523"/>
    <w:rsid w:val="002851B0"/>
    <w:rsid w:val="00294760"/>
    <w:rsid w:val="00296D7F"/>
    <w:rsid w:val="002A784D"/>
    <w:rsid w:val="002B1A7D"/>
    <w:rsid w:val="002B3C84"/>
    <w:rsid w:val="002B48BB"/>
    <w:rsid w:val="002C3F8A"/>
    <w:rsid w:val="002C7759"/>
    <w:rsid w:val="002E7872"/>
    <w:rsid w:val="002F3EB7"/>
    <w:rsid w:val="00302E97"/>
    <w:rsid w:val="003106D7"/>
    <w:rsid w:val="00313455"/>
    <w:rsid w:val="003163C7"/>
    <w:rsid w:val="00334CC9"/>
    <w:rsid w:val="00337FA4"/>
    <w:rsid w:val="00342409"/>
    <w:rsid w:val="00347812"/>
    <w:rsid w:val="00384079"/>
    <w:rsid w:val="003914C7"/>
    <w:rsid w:val="00396333"/>
    <w:rsid w:val="003B2EEA"/>
    <w:rsid w:val="003E4AD9"/>
    <w:rsid w:val="003E7081"/>
    <w:rsid w:val="003F58D7"/>
    <w:rsid w:val="003F5955"/>
    <w:rsid w:val="00400113"/>
    <w:rsid w:val="0040021C"/>
    <w:rsid w:val="00426C4F"/>
    <w:rsid w:val="004535E2"/>
    <w:rsid w:val="00455127"/>
    <w:rsid w:val="00455206"/>
    <w:rsid w:val="004770FD"/>
    <w:rsid w:val="00487EA7"/>
    <w:rsid w:val="004B5AAE"/>
    <w:rsid w:val="004C6ECF"/>
    <w:rsid w:val="004D4595"/>
    <w:rsid w:val="004F1B92"/>
    <w:rsid w:val="004F4EA6"/>
    <w:rsid w:val="005037E2"/>
    <w:rsid w:val="0050454D"/>
    <w:rsid w:val="00511637"/>
    <w:rsid w:val="00522444"/>
    <w:rsid w:val="00526DC9"/>
    <w:rsid w:val="00554EB0"/>
    <w:rsid w:val="0056229C"/>
    <w:rsid w:val="00573C0B"/>
    <w:rsid w:val="00581EED"/>
    <w:rsid w:val="00597A22"/>
    <w:rsid w:val="005A0EF9"/>
    <w:rsid w:val="005D5062"/>
    <w:rsid w:val="005D6CA6"/>
    <w:rsid w:val="005F40F2"/>
    <w:rsid w:val="005F546B"/>
    <w:rsid w:val="00611842"/>
    <w:rsid w:val="006125CD"/>
    <w:rsid w:val="006261EA"/>
    <w:rsid w:val="00635428"/>
    <w:rsid w:val="00644BEC"/>
    <w:rsid w:val="00666716"/>
    <w:rsid w:val="00666B9E"/>
    <w:rsid w:val="0068388D"/>
    <w:rsid w:val="006864DA"/>
    <w:rsid w:val="006A57D6"/>
    <w:rsid w:val="006A6247"/>
    <w:rsid w:val="006C66D8"/>
    <w:rsid w:val="006D38E2"/>
    <w:rsid w:val="006E324E"/>
    <w:rsid w:val="00712462"/>
    <w:rsid w:val="00716A29"/>
    <w:rsid w:val="00734255"/>
    <w:rsid w:val="00752288"/>
    <w:rsid w:val="007600B9"/>
    <w:rsid w:val="0076185D"/>
    <w:rsid w:val="00764920"/>
    <w:rsid w:val="00781B1D"/>
    <w:rsid w:val="0079206B"/>
    <w:rsid w:val="007A1AE7"/>
    <w:rsid w:val="007A283F"/>
    <w:rsid w:val="007C3105"/>
    <w:rsid w:val="007E2534"/>
    <w:rsid w:val="0080323E"/>
    <w:rsid w:val="00806B18"/>
    <w:rsid w:val="00836232"/>
    <w:rsid w:val="00846790"/>
    <w:rsid w:val="008541CE"/>
    <w:rsid w:val="00855FD4"/>
    <w:rsid w:val="008621AF"/>
    <w:rsid w:val="0086679E"/>
    <w:rsid w:val="00872902"/>
    <w:rsid w:val="0087610A"/>
    <w:rsid w:val="00884154"/>
    <w:rsid w:val="008D7395"/>
    <w:rsid w:val="008E696A"/>
    <w:rsid w:val="008F5872"/>
    <w:rsid w:val="00924ACE"/>
    <w:rsid w:val="0093541D"/>
    <w:rsid w:val="0095045D"/>
    <w:rsid w:val="00953FC5"/>
    <w:rsid w:val="00962077"/>
    <w:rsid w:val="009A0086"/>
    <w:rsid w:val="009A1FD7"/>
    <w:rsid w:val="009B5B45"/>
    <w:rsid w:val="009B62CF"/>
    <w:rsid w:val="009C19AA"/>
    <w:rsid w:val="009C4404"/>
    <w:rsid w:val="009D4172"/>
    <w:rsid w:val="009E0CCB"/>
    <w:rsid w:val="009E2B14"/>
    <w:rsid w:val="009E3D14"/>
    <w:rsid w:val="009E4609"/>
    <w:rsid w:val="009F51CA"/>
    <w:rsid w:val="009F7155"/>
    <w:rsid w:val="00A0024B"/>
    <w:rsid w:val="00A27839"/>
    <w:rsid w:val="00A462F9"/>
    <w:rsid w:val="00A46A5D"/>
    <w:rsid w:val="00A528BC"/>
    <w:rsid w:val="00A81BF6"/>
    <w:rsid w:val="00AA0663"/>
    <w:rsid w:val="00AC3277"/>
    <w:rsid w:val="00AC7DD5"/>
    <w:rsid w:val="00AD0B9B"/>
    <w:rsid w:val="00AD142C"/>
    <w:rsid w:val="00AD4F49"/>
    <w:rsid w:val="00AF1F5F"/>
    <w:rsid w:val="00B10E7A"/>
    <w:rsid w:val="00B2078A"/>
    <w:rsid w:val="00B50E69"/>
    <w:rsid w:val="00B535AB"/>
    <w:rsid w:val="00B81925"/>
    <w:rsid w:val="00B9274E"/>
    <w:rsid w:val="00B93A62"/>
    <w:rsid w:val="00BA0B65"/>
    <w:rsid w:val="00BA1EF2"/>
    <w:rsid w:val="00BC38BE"/>
    <w:rsid w:val="00BD11D7"/>
    <w:rsid w:val="00BD1942"/>
    <w:rsid w:val="00BD6380"/>
    <w:rsid w:val="00BF760A"/>
    <w:rsid w:val="00C00A20"/>
    <w:rsid w:val="00C20B16"/>
    <w:rsid w:val="00C250CD"/>
    <w:rsid w:val="00C4240F"/>
    <w:rsid w:val="00C622A1"/>
    <w:rsid w:val="00C95753"/>
    <w:rsid w:val="00CA0A14"/>
    <w:rsid w:val="00CA62FE"/>
    <w:rsid w:val="00CB453A"/>
    <w:rsid w:val="00CD6911"/>
    <w:rsid w:val="00CE3978"/>
    <w:rsid w:val="00CF67EB"/>
    <w:rsid w:val="00D100D8"/>
    <w:rsid w:val="00D14BB4"/>
    <w:rsid w:val="00D261FE"/>
    <w:rsid w:val="00D426B3"/>
    <w:rsid w:val="00D550D9"/>
    <w:rsid w:val="00D70584"/>
    <w:rsid w:val="00D93240"/>
    <w:rsid w:val="00D9731A"/>
    <w:rsid w:val="00DA7807"/>
    <w:rsid w:val="00DB61DE"/>
    <w:rsid w:val="00DC104C"/>
    <w:rsid w:val="00DD3901"/>
    <w:rsid w:val="00DD410D"/>
    <w:rsid w:val="00DD5C39"/>
    <w:rsid w:val="00E05545"/>
    <w:rsid w:val="00E077A3"/>
    <w:rsid w:val="00E12864"/>
    <w:rsid w:val="00E15479"/>
    <w:rsid w:val="00E16F03"/>
    <w:rsid w:val="00E2681E"/>
    <w:rsid w:val="00E32ABE"/>
    <w:rsid w:val="00E36910"/>
    <w:rsid w:val="00E45578"/>
    <w:rsid w:val="00E62BD3"/>
    <w:rsid w:val="00E75F0C"/>
    <w:rsid w:val="00E84F38"/>
    <w:rsid w:val="00EB4F48"/>
    <w:rsid w:val="00EF5DD0"/>
    <w:rsid w:val="00F017E2"/>
    <w:rsid w:val="00F5111F"/>
    <w:rsid w:val="00F52997"/>
    <w:rsid w:val="00F600DB"/>
    <w:rsid w:val="00F61A7B"/>
    <w:rsid w:val="00F74E6C"/>
    <w:rsid w:val="00F7717D"/>
    <w:rsid w:val="00F950E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28A5"/>
  <w15:docId w15:val="{0DC0B9F5-9DC7-4C8B-866F-CE32F3F2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unhideWhenUsed/>
    <w:rsid w:val="00302E97"/>
    <w:rPr>
      <w:sz w:val="20"/>
    </w:rPr>
  </w:style>
  <w:style w:type="character" w:customStyle="1" w:styleId="CommentTextChar">
    <w:name w:val="Comment Text Char"/>
    <w:basedOn w:val="DefaultParagraphFont"/>
    <w:link w:val="CommentText"/>
    <w:uiPriority w:val="99"/>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character" w:styleId="UnresolvedMention">
    <w:name w:val="Unresolved Mention"/>
    <w:basedOn w:val="DefaultParagraphFont"/>
    <w:uiPriority w:val="99"/>
    <w:semiHidden/>
    <w:unhideWhenUsed/>
    <w:rsid w:val="00D14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daus.luhur.sii21@student.unu-jogj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hammad.iqbal.sii21@student.unu-jogja.ac.id" TargetMode="External"/><Relationship Id="rId4" Type="http://schemas.openxmlformats.org/officeDocument/2006/relationships/settings" Target="settings.xml"/><Relationship Id="rId9" Type="http://schemas.openxmlformats.org/officeDocument/2006/relationships/hyperlink" Target="mailto:dede.sahrul.sii21@student.unu-jogja.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73C6-BACF-4536-85E2-D2C11F73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103</TotalTime>
  <Pages>19</Pages>
  <Words>6233</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Khafidhoh Khafidhoh</cp:lastModifiedBy>
  <cp:revision>61</cp:revision>
  <cp:lastPrinted>2023-01-26T07:50:00Z</cp:lastPrinted>
  <dcterms:created xsi:type="dcterms:W3CDTF">2023-11-13T13:45:00Z</dcterms:created>
  <dcterms:modified xsi:type="dcterms:W3CDTF">2024-08-14T08:18:00Z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